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B24" w:rsidRDefault="00BE4B4A">
      <w:pPr>
        <w:rPr>
          <w:rFonts w:ascii="Times New Roman" w:eastAsia="Times New Roman" w:hAnsi="Times New Roman" w:cs="Times New Roman"/>
          <w:sz w:val="20"/>
          <w:szCs w:val="20"/>
        </w:rPr>
      </w:pPr>
      <w:r w:rsidRPr="00BE4B4A">
        <w:pict>
          <v:group id="_x0000_s1039" style="position:absolute;margin-left:52.55pt;margin-top:47.3pt;width:477.75pt;height:738.75pt;z-index:503312816;mso-position-horizontal-relative:page;mso-position-vertical-relative:page" coordorigin="1051,946" coordsize="9555,14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þÿ" style="position:absolute;left:1238;top:1133;width:2871;height:1080">
              <v:imagedata r:id="rId8" o:title=""/>
            </v:shape>
            <v:group id="_x0000_s1048" style="position:absolute;left:1058;top:954;width:9540;height:1440" coordorigin="1058,954" coordsize="9540,1440">
              <v:shape id="_x0000_s1049" style="position:absolute;left:1058;top:954;width:9540;height:1440" coordorigin="1058,954" coordsize="9540,1440" path="m1058,2394r9540,l10598,954r-9540,l1058,2394xe" filled="f">
                <v:path arrowok="t"/>
              </v:shape>
            </v:group>
            <v:group id="_x0000_s1046" style="position:absolute;left:1058;top:2394;width:2;height:13320" coordorigin="1058,2394" coordsize="2,13320">
              <v:shape id="_x0000_s1047" style="position:absolute;left:1058;top:2394;width:2;height:13320" coordorigin="1058,2394" coordsize="0,13320" path="m1058,2394r,13320e" filled="f">
                <v:path arrowok="t"/>
              </v:shape>
            </v:group>
            <v:group id="_x0000_s1042" style="position:absolute;left:10598;top:2394;width:2;height:13320" coordorigin="10598,2394" coordsize="2,13320">
              <v:shape id="_x0000_s1045" style="position:absolute;left:10598;top:2394;width:2;height:13320" coordorigin="10598,2394" coordsize="0,13320" path="m10598,2394r,13320e" filled="f">
                <v:path arrowok="t"/>
              </v:shape>
              <v:shape id="_x0000_s1044" type="#_x0000_t75" alt="þÿ" style="position:absolute;left:8798;top:1134;width:892;height:918">
                <v:imagedata r:id="rId9" o:title=""/>
              </v:shape>
              <v:shape id="_x0000_s1043" type="#_x0000_t75" alt="þÿ" style="position:absolute;left:9698;top:1314;width:653;height:742">
                <v:imagedata r:id="rId10" o:title=""/>
              </v:shape>
            </v:group>
            <v:group id="_x0000_s1040" style="position:absolute;left:1058;top:15714;width:9540;height:2" coordorigin="1058,15714" coordsize="9540,2">
              <v:shape id="_x0000_s1041" style="position:absolute;left:1058;top:15714;width:9540;height:2" coordorigin="1058,15714" coordsize="9540,0" path="m1058,15714r9540,e" filled="f">
                <v:path arrowok="t"/>
              </v:shape>
            </v:group>
            <w10:wrap anchorx="page" anchory="page"/>
          </v:group>
        </w:pict>
      </w: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rPr>
          <w:rFonts w:ascii="Times New Roman" w:eastAsia="Times New Roman" w:hAnsi="Times New Roman" w:cs="Times New Roman"/>
          <w:sz w:val="20"/>
          <w:szCs w:val="20"/>
        </w:rPr>
      </w:pPr>
    </w:p>
    <w:p w:rsidR="008B5B24" w:rsidRDefault="008B5B24">
      <w:pPr>
        <w:spacing w:before="4"/>
        <w:rPr>
          <w:rFonts w:ascii="Times New Roman" w:eastAsia="Times New Roman" w:hAnsi="Times New Roman" w:cs="Times New Roman"/>
          <w:sz w:val="19"/>
          <w:szCs w:val="19"/>
        </w:rPr>
      </w:pPr>
    </w:p>
    <w:p w:rsidR="008B5B24" w:rsidRPr="00D35D93" w:rsidRDefault="00B945E0">
      <w:pPr>
        <w:spacing w:before="69"/>
        <w:ind w:left="478" w:hanging="46"/>
        <w:jc w:val="both"/>
        <w:rPr>
          <w:rFonts w:eastAsia="Arial" w:cs="Arial"/>
          <w:sz w:val="24"/>
          <w:szCs w:val="24"/>
        </w:rPr>
      </w:pPr>
      <w:proofErr w:type="spellStart"/>
      <w:r w:rsidRPr="00D35D93">
        <w:rPr>
          <w:color w:val="818181"/>
          <w:spacing w:val="-1"/>
          <w:sz w:val="24"/>
        </w:rPr>
        <w:t>D</w:t>
      </w:r>
      <w:r w:rsidR="00E90CBB">
        <w:rPr>
          <w:color w:val="818181"/>
          <w:spacing w:val="-1"/>
          <w:sz w:val="24"/>
        </w:rPr>
        <w:t>er</w:t>
      </w:r>
      <w:proofErr w:type="spellEnd"/>
      <w:r w:rsidRPr="00D35D93">
        <w:rPr>
          <w:color w:val="818181"/>
          <w:spacing w:val="-1"/>
          <w:sz w:val="24"/>
        </w:rPr>
        <w:t xml:space="preserve"> </w:t>
      </w:r>
      <w:proofErr w:type="spellStart"/>
      <w:r w:rsidR="00D12459">
        <w:rPr>
          <w:color w:val="818181"/>
          <w:spacing w:val="-1"/>
          <w:sz w:val="24"/>
        </w:rPr>
        <w:t>H</w:t>
      </w:r>
      <w:r w:rsidR="00B93831">
        <w:rPr>
          <w:color w:val="818181"/>
          <w:spacing w:val="-1"/>
          <w:sz w:val="24"/>
        </w:rPr>
        <w:t>uchen</w:t>
      </w:r>
      <w:proofErr w:type="spellEnd"/>
      <w:r w:rsidRPr="00D35D93">
        <w:rPr>
          <w:color w:val="818181"/>
          <w:spacing w:val="-2"/>
          <w:sz w:val="24"/>
        </w:rPr>
        <w:t xml:space="preserve"> </w:t>
      </w:r>
      <w:r w:rsidRPr="00D35D93">
        <w:rPr>
          <w:color w:val="818181"/>
          <w:spacing w:val="-1"/>
          <w:sz w:val="24"/>
        </w:rPr>
        <w:t xml:space="preserve">&gt;&gt; </w:t>
      </w:r>
      <w:proofErr w:type="spellStart"/>
      <w:r w:rsidR="008677DB">
        <w:rPr>
          <w:color w:val="818181"/>
          <w:spacing w:val="-1"/>
          <w:sz w:val="24"/>
        </w:rPr>
        <w:t>Steckbrief</w:t>
      </w:r>
      <w:proofErr w:type="spellEnd"/>
    </w:p>
    <w:p w:rsidR="008B5B24" w:rsidRDefault="008B5B24">
      <w:pPr>
        <w:spacing w:before="4"/>
        <w:rPr>
          <w:rFonts w:ascii="Arial" w:eastAsia="Arial" w:hAnsi="Arial" w:cs="Arial"/>
          <w:sz w:val="24"/>
          <w:szCs w:val="24"/>
        </w:rPr>
      </w:pPr>
    </w:p>
    <w:p w:rsidR="008B5B24" w:rsidRDefault="00BE4B4A">
      <w:pPr>
        <w:spacing w:line="200" w:lineRule="atLeast"/>
        <w:ind w:left="478"/>
        <w:rPr>
          <w:rFonts w:ascii="Arial" w:eastAsia="Arial" w:hAnsi="Arial" w:cs="Arial"/>
          <w:sz w:val="20"/>
          <w:szCs w:val="20"/>
        </w:rPr>
      </w:pPr>
      <w:r w:rsidRPr="00BE4B4A">
        <w:rPr>
          <w:color w:val="1F497D" w:themeColor="text2"/>
          <w:spacing w:val="-1"/>
          <w:sz w:val="28"/>
          <w:szCs w:val="28"/>
          <w:lang w:val="de-DE"/>
        </w:rPr>
        <w:pict>
          <v:shapetype id="_x0000_t202" coordsize="21600,21600" o:spt="202" path="m,l,21600r21600,l21600,xe">
            <v:stroke joinstyle="miter"/>
            <v:path gradientshapeok="t" o:connecttype="rect"/>
          </v:shapetype>
          <v:shape id="_x0000_s1038" type="#_x0000_t202" style="position:absolute;left:0;text-align:left;margin-left:443.4pt;margin-top:120.6pt;width:16.15pt;height:116.6pt;z-index:1048;mso-position-horizontal-relative:page" filled="f" stroked="f">
            <v:textbox style="layout-flow:vertical;mso-layout-flow-alt:bottom-to-top" inset="0,0,0,0">
              <w:txbxContent>
                <w:p w:rsidR="008B5B24" w:rsidRPr="001B1D87" w:rsidRDefault="00B945E0">
                  <w:pPr>
                    <w:spacing w:line="224" w:lineRule="exact"/>
                    <w:ind w:left="20"/>
                    <w:rPr>
                      <w:rFonts w:eastAsia="Times New Roman" w:cs="Times New Roman"/>
                      <w:sz w:val="16"/>
                      <w:szCs w:val="16"/>
                      <w:lang w:val="de-DE"/>
                    </w:rPr>
                  </w:pPr>
                  <w:r w:rsidRPr="001B1D87">
                    <w:rPr>
                      <w:w w:val="99"/>
                      <w:sz w:val="16"/>
                      <w:szCs w:val="16"/>
                      <w:lang w:val="de-DE"/>
                    </w:rPr>
                    <w:t>Fot</w:t>
                  </w:r>
                  <w:r w:rsidR="001B1D87" w:rsidRPr="001B1D87">
                    <w:rPr>
                      <w:w w:val="99"/>
                      <w:sz w:val="16"/>
                      <w:szCs w:val="16"/>
                      <w:lang w:val="de-DE"/>
                    </w:rPr>
                    <w:t xml:space="preserve">o: </w:t>
                  </w:r>
                  <w:r w:rsidR="00B93831">
                    <w:rPr>
                      <w:w w:val="99"/>
                      <w:sz w:val="16"/>
                      <w:szCs w:val="16"/>
                      <w:lang w:val="de-DE"/>
                    </w:rPr>
                    <w:t>Herbert Frei</w:t>
                  </w:r>
                </w:p>
              </w:txbxContent>
            </v:textbox>
            <w10:wrap anchorx="page"/>
          </v:shape>
        </w:pict>
      </w:r>
      <w:r w:rsidR="00B93831">
        <w:rPr>
          <w:noProof/>
          <w:lang w:val="de-DE" w:eastAsia="de-DE"/>
        </w:rPr>
        <w:drawing>
          <wp:inline distT="0" distB="0" distL="0" distR="0">
            <wp:extent cx="4556611" cy="3037398"/>
            <wp:effectExtent l="19050" t="0" r="0" b="0"/>
            <wp:docPr id="2" name="Bild 1" descr="http://www.dafv.de/files/Fisch%20des%20Jahres/Bild_02_H__Frei-Huchen_967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fv.de/files/Fisch%20des%20Jahres/Bild_02_H__Frei-Huchen_967_x.jpg"/>
                    <pic:cNvPicPr>
                      <a:picLocks noChangeAspect="1" noChangeArrowheads="1"/>
                    </pic:cNvPicPr>
                  </pic:nvPicPr>
                  <pic:blipFill>
                    <a:blip r:embed="rId11" cstate="print"/>
                    <a:srcRect/>
                    <a:stretch>
                      <a:fillRect/>
                    </a:stretch>
                  </pic:blipFill>
                  <pic:spPr bwMode="auto">
                    <a:xfrm>
                      <a:off x="0" y="0"/>
                      <a:ext cx="4557148" cy="3037756"/>
                    </a:xfrm>
                    <a:prstGeom prst="rect">
                      <a:avLst/>
                    </a:prstGeom>
                    <a:noFill/>
                    <a:ln w="9525">
                      <a:noFill/>
                      <a:miter lim="800000"/>
                      <a:headEnd/>
                      <a:tailEnd/>
                    </a:ln>
                  </pic:spPr>
                </pic:pic>
              </a:graphicData>
            </a:graphic>
          </wp:inline>
        </w:drawing>
      </w:r>
    </w:p>
    <w:p w:rsidR="008B5B24" w:rsidRDefault="008B5B24">
      <w:pPr>
        <w:rPr>
          <w:rFonts w:ascii="Arial" w:eastAsia="Arial" w:hAnsi="Arial" w:cs="Arial"/>
          <w:sz w:val="24"/>
          <w:szCs w:val="24"/>
        </w:rPr>
      </w:pPr>
    </w:p>
    <w:p w:rsidR="003D282F" w:rsidRPr="00C67B8D" w:rsidRDefault="00C57108" w:rsidP="005457C5">
      <w:pPr>
        <w:pStyle w:val="Heading1"/>
        <w:spacing w:line="293" w:lineRule="exact"/>
        <w:ind w:left="478"/>
        <w:rPr>
          <w:i w:val="0"/>
          <w:color w:val="595958"/>
          <w:spacing w:val="-1"/>
          <w:sz w:val="23"/>
          <w:szCs w:val="23"/>
          <w:lang w:val="de-DE"/>
        </w:rPr>
      </w:pPr>
      <w:bookmarkStart w:id="0" w:name="Urtümliches_Aussehen"/>
      <w:bookmarkEnd w:id="0"/>
      <w:r w:rsidRPr="00AF30C8">
        <w:rPr>
          <w:b/>
          <w:i w:val="0"/>
          <w:color w:val="595958"/>
          <w:spacing w:val="-1"/>
          <w:sz w:val="23"/>
          <w:szCs w:val="23"/>
          <w:lang w:val="de-DE"/>
        </w:rPr>
        <w:t>Familie:</w:t>
      </w:r>
      <w:r w:rsidRPr="00AF30C8">
        <w:rPr>
          <w:i w:val="0"/>
          <w:color w:val="595958"/>
          <w:spacing w:val="-1"/>
          <w:sz w:val="23"/>
          <w:szCs w:val="23"/>
          <w:lang w:val="de-DE"/>
        </w:rPr>
        <w:t xml:space="preserve"> </w:t>
      </w:r>
      <w:r w:rsidR="00B93831">
        <w:rPr>
          <w:i w:val="0"/>
          <w:color w:val="595958"/>
          <w:spacing w:val="-1"/>
          <w:sz w:val="23"/>
          <w:szCs w:val="23"/>
          <w:lang w:val="de-DE"/>
        </w:rPr>
        <w:t>Lachsfische</w:t>
      </w:r>
      <w:r w:rsidR="00D967C9" w:rsidRPr="00D967C9">
        <w:rPr>
          <w:i w:val="0"/>
          <w:color w:val="595958"/>
          <w:spacing w:val="-1"/>
          <w:sz w:val="23"/>
          <w:szCs w:val="23"/>
          <w:lang w:val="de-DE"/>
        </w:rPr>
        <w:t xml:space="preserve"> (</w:t>
      </w:r>
      <w:proofErr w:type="spellStart"/>
      <w:r w:rsidR="00B93831">
        <w:rPr>
          <w:i w:val="0"/>
          <w:color w:val="595958"/>
          <w:spacing w:val="-1"/>
          <w:sz w:val="23"/>
          <w:szCs w:val="23"/>
          <w:lang w:val="de-DE"/>
        </w:rPr>
        <w:t>Salmoni</w:t>
      </w:r>
      <w:r w:rsidR="00D967C9" w:rsidRPr="00D967C9">
        <w:rPr>
          <w:i w:val="0"/>
          <w:color w:val="595958"/>
          <w:spacing w:val="-1"/>
          <w:sz w:val="23"/>
          <w:szCs w:val="23"/>
          <w:lang w:val="de-DE"/>
        </w:rPr>
        <w:t>dae</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Gattung:</w:t>
      </w:r>
      <w:r w:rsidRPr="00AF30C8">
        <w:rPr>
          <w:i w:val="0"/>
          <w:color w:val="595958"/>
          <w:spacing w:val="-1"/>
          <w:sz w:val="23"/>
          <w:szCs w:val="23"/>
          <w:lang w:val="de-DE"/>
        </w:rPr>
        <w:t xml:space="preserve"> </w:t>
      </w:r>
      <w:proofErr w:type="spellStart"/>
      <w:r w:rsidR="00B93831">
        <w:rPr>
          <w:i w:val="0"/>
          <w:color w:val="595958"/>
          <w:spacing w:val="-1"/>
          <w:sz w:val="23"/>
          <w:szCs w:val="23"/>
          <w:lang w:val="de-DE"/>
        </w:rPr>
        <w:t>Hucho</w:t>
      </w:r>
      <w:proofErr w:type="spellEnd"/>
      <w:r w:rsidRPr="00AF30C8">
        <w:rPr>
          <w:i w:val="0"/>
          <w:color w:val="595958"/>
          <w:spacing w:val="-1"/>
          <w:sz w:val="23"/>
          <w:szCs w:val="23"/>
          <w:lang w:val="de-DE"/>
        </w:rPr>
        <w:t xml:space="preserve"> – </w:t>
      </w:r>
      <w:r w:rsidRPr="00AF30C8">
        <w:rPr>
          <w:b/>
          <w:i w:val="0"/>
          <w:color w:val="595958"/>
          <w:spacing w:val="-1"/>
          <w:sz w:val="23"/>
          <w:szCs w:val="23"/>
          <w:lang w:val="de-DE"/>
        </w:rPr>
        <w:t>Art:</w:t>
      </w:r>
      <w:r w:rsidRPr="00AF30C8">
        <w:rPr>
          <w:i w:val="0"/>
          <w:color w:val="595958"/>
          <w:spacing w:val="-1"/>
          <w:sz w:val="23"/>
          <w:szCs w:val="23"/>
          <w:lang w:val="de-DE"/>
        </w:rPr>
        <w:t xml:space="preserve"> </w:t>
      </w:r>
      <w:r w:rsidR="003D282F">
        <w:rPr>
          <w:i w:val="0"/>
          <w:color w:val="595958"/>
          <w:spacing w:val="-1"/>
          <w:sz w:val="23"/>
          <w:szCs w:val="23"/>
          <w:lang w:val="de-DE"/>
        </w:rPr>
        <w:t>H</w:t>
      </w:r>
      <w:r w:rsidR="00B93831">
        <w:rPr>
          <w:i w:val="0"/>
          <w:color w:val="595958"/>
          <w:spacing w:val="-1"/>
          <w:sz w:val="23"/>
          <w:szCs w:val="23"/>
          <w:lang w:val="de-DE"/>
        </w:rPr>
        <w:t>uchen</w:t>
      </w:r>
      <w:r w:rsidR="003D282F">
        <w:rPr>
          <w:i w:val="0"/>
          <w:color w:val="595958"/>
          <w:spacing w:val="-1"/>
          <w:sz w:val="23"/>
          <w:szCs w:val="23"/>
          <w:lang w:val="de-DE"/>
        </w:rPr>
        <w:t xml:space="preserve"> (</w:t>
      </w:r>
      <w:proofErr w:type="spellStart"/>
      <w:r w:rsidR="00B93831">
        <w:rPr>
          <w:i w:val="0"/>
          <w:color w:val="595958"/>
          <w:spacing w:val="-1"/>
          <w:sz w:val="23"/>
          <w:szCs w:val="23"/>
          <w:lang w:val="de-DE"/>
        </w:rPr>
        <w:t>Hucho</w:t>
      </w:r>
      <w:proofErr w:type="spellEnd"/>
      <w:r w:rsidR="00B93831">
        <w:rPr>
          <w:i w:val="0"/>
          <w:color w:val="595958"/>
          <w:spacing w:val="-1"/>
          <w:sz w:val="23"/>
          <w:szCs w:val="23"/>
          <w:lang w:val="de-DE"/>
        </w:rPr>
        <w:t xml:space="preserve"> </w:t>
      </w:r>
      <w:proofErr w:type="spellStart"/>
      <w:r w:rsidR="00B93831">
        <w:rPr>
          <w:i w:val="0"/>
          <w:color w:val="595958"/>
          <w:spacing w:val="-1"/>
          <w:sz w:val="23"/>
          <w:szCs w:val="23"/>
          <w:lang w:val="de-DE"/>
        </w:rPr>
        <w:t>hucho</w:t>
      </w:r>
      <w:proofErr w:type="spellEnd"/>
      <w:r w:rsidR="00D967C9" w:rsidRPr="00D967C9">
        <w:rPr>
          <w:i w:val="0"/>
          <w:color w:val="595958"/>
          <w:spacing w:val="-1"/>
          <w:sz w:val="23"/>
          <w:szCs w:val="23"/>
          <w:lang w:val="de-DE"/>
        </w:rPr>
        <w:t>)</w:t>
      </w:r>
      <w:r w:rsidR="003D282F" w:rsidRPr="003D282F">
        <w:rPr>
          <w:rFonts w:ascii="Verdana" w:eastAsia="Times New Roman" w:hAnsi="Verdana" w:cs="Times New Roman"/>
          <w:color w:val="686F73"/>
          <w:spacing w:val="5"/>
          <w:sz w:val="16"/>
          <w:szCs w:val="16"/>
          <w:lang w:val="de-DE" w:eastAsia="de-DE"/>
        </w:rPr>
        <w:t xml:space="preserve"> </w:t>
      </w:r>
      <w:r w:rsidRPr="00AF30C8">
        <w:rPr>
          <w:i w:val="0"/>
          <w:color w:val="595958"/>
          <w:spacing w:val="-1"/>
          <w:sz w:val="23"/>
          <w:szCs w:val="23"/>
          <w:lang w:val="de-DE"/>
        </w:rPr>
        <w:br/>
      </w:r>
      <w:r w:rsidRPr="00AF30C8">
        <w:rPr>
          <w:b/>
          <w:i w:val="0"/>
          <w:color w:val="595958"/>
          <w:spacing w:val="-1"/>
          <w:sz w:val="23"/>
          <w:szCs w:val="23"/>
          <w:lang w:val="de-DE"/>
        </w:rPr>
        <w:t>Durchschnittliche Länge:</w:t>
      </w:r>
      <w:r w:rsidR="008677DB">
        <w:rPr>
          <w:i w:val="0"/>
          <w:color w:val="595958"/>
          <w:spacing w:val="-1"/>
          <w:sz w:val="23"/>
          <w:szCs w:val="23"/>
          <w:lang w:val="de-DE"/>
        </w:rPr>
        <w:t xml:space="preserve"> </w:t>
      </w:r>
      <w:r w:rsidR="00EE5A29">
        <w:rPr>
          <w:i w:val="0"/>
          <w:color w:val="595958"/>
          <w:spacing w:val="-1"/>
          <w:sz w:val="23"/>
          <w:szCs w:val="23"/>
          <w:lang w:val="de-DE"/>
        </w:rPr>
        <w:t>6</w:t>
      </w:r>
      <w:r w:rsidR="003D282F">
        <w:rPr>
          <w:i w:val="0"/>
          <w:color w:val="595958"/>
          <w:spacing w:val="-1"/>
          <w:sz w:val="23"/>
          <w:szCs w:val="23"/>
          <w:lang w:val="de-DE"/>
        </w:rPr>
        <w:t>0</w:t>
      </w:r>
      <w:r w:rsidR="008677DB" w:rsidRPr="008677DB">
        <w:rPr>
          <w:i w:val="0"/>
          <w:color w:val="595958"/>
          <w:spacing w:val="-1"/>
          <w:sz w:val="23"/>
          <w:szCs w:val="23"/>
          <w:lang w:val="de-DE"/>
        </w:rPr>
        <w:t xml:space="preserve"> - </w:t>
      </w:r>
      <w:r w:rsidR="00EE5A29">
        <w:rPr>
          <w:i w:val="0"/>
          <w:color w:val="595958"/>
          <w:spacing w:val="-1"/>
          <w:sz w:val="23"/>
          <w:szCs w:val="23"/>
          <w:lang w:val="de-DE"/>
        </w:rPr>
        <w:t>12</w:t>
      </w:r>
      <w:r w:rsidR="003D282F">
        <w:rPr>
          <w:i w:val="0"/>
          <w:color w:val="595958"/>
          <w:spacing w:val="-1"/>
          <w:sz w:val="23"/>
          <w:szCs w:val="23"/>
          <w:lang w:val="de-DE"/>
        </w:rPr>
        <w:t>0</w:t>
      </w:r>
      <w:r w:rsidR="00D967C9">
        <w:rPr>
          <w:i w:val="0"/>
          <w:color w:val="595958"/>
          <w:spacing w:val="-1"/>
          <w:sz w:val="23"/>
          <w:szCs w:val="23"/>
          <w:lang w:val="de-DE"/>
        </w:rPr>
        <w:t xml:space="preserve"> cm, </w:t>
      </w:r>
      <w:r w:rsidR="00EE5A29">
        <w:rPr>
          <w:i w:val="0"/>
          <w:color w:val="595958"/>
          <w:spacing w:val="-1"/>
          <w:sz w:val="23"/>
          <w:szCs w:val="23"/>
          <w:lang w:val="de-DE"/>
        </w:rPr>
        <w:t xml:space="preserve">Max. </w:t>
      </w:r>
      <w:r w:rsidR="003D282F">
        <w:rPr>
          <w:i w:val="0"/>
          <w:color w:val="595958"/>
          <w:spacing w:val="-1"/>
          <w:sz w:val="23"/>
          <w:szCs w:val="23"/>
          <w:lang w:val="de-DE"/>
        </w:rPr>
        <w:t>140</w:t>
      </w:r>
      <w:r w:rsidR="008677DB" w:rsidRPr="008677DB">
        <w:rPr>
          <w:i w:val="0"/>
          <w:color w:val="595958"/>
          <w:spacing w:val="-1"/>
          <w:sz w:val="23"/>
          <w:szCs w:val="23"/>
          <w:lang w:val="de-DE"/>
        </w:rPr>
        <w:t xml:space="preserve"> cm</w:t>
      </w:r>
      <w:r w:rsidR="003D282F">
        <w:rPr>
          <w:i w:val="0"/>
          <w:color w:val="595958"/>
          <w:spacing w:val="-1"/>
          <w:sz w:val="23"/>
          <w:szCs w:val="23"/>
          <w:lang w:val="de-DE"/>
        </w:rPr>
        <w:t xml:space="preserve"> </w:t>
      </w:r>
      <w:r w:rsidRPr="00AF30C8">
        <w:rPr>
          <w:i w:val="0"/>
          <w:color w:val="595958"/>
          <w:spacing w:val="-1"/>
          <w:sz w:val="23"/>
          <w:szCs w:val="23"/>
          <w:lang w:val="de-DE"/>
        </w:rPr>
        <w:br/>
      </w:r>
      <w:r w:rsidRPr="00AF30C8">
        <w:rPr>
          <w:b/>
          <w:i w:val="0"/>
          <w:color w:val="595958"/>
          <w:spacing w:val="-1"/>
          <w:sz w:val="23"/>
          <w:szCs w:val="23"/>
          <w:lang w:val="de-DE"/>
        </w:rPr>
        <w:t xml:space="preserve">Laichzeit: </w:t>
      </w:r>
      <w:r w:rsidR="00EE5A29">
        <w:rPr>
          <w:i w:val="0"/>
          <w:color w:val="595958"/>
          <w:spacing w:val="-1"/>
          <w:sz w:val="23"/>
          <w:szCs w:val="23"/>
          <w:lang w:val="de-DE"/>
        </w:rPr>
        <w:t>März</w:t>
      </w:r>
      <w:r w:rsidRPr="00AF30C8">
        <w:rPr>
          <w:i w:val="0"/>
          <w:color w:val="595958"/>
          <w:spacing w:val="-1"/>
          <w:sz w:val="23"/>
          <w:szCs w:val="23"/>
          <w:lang w:val="de-DE"/>
        </w:rPr>
        <w:t xml:space="preserve"> – </w:t>
      </w:r>
      <w:r w:rsidR="00D967C9">
        <w:rPr>
          <w:i w:val="0"/>
          <w:color w:val="595958"/>
          <w:spacing w:val="-1"/>
          <w:sz w:val="23"/>
          <w:szCs w:val="23"/>
          <w:lang w:val="de-DE"/>
        </w:rPr>
        <w:t>Mai</w:t>
      </w:r>
      <w:r w:rsidRPr="00AF30C8">
        <w:rPr>
          <w:i w:val="0"/>
          <w:color w:val="595958"/>
          <w:spacing w:val="-1"/>
          <w:sz w:val="23"/>
          <w:szCs w:val="23"/>
          <w:lang w:val="de-DE"/>
        </w:rPr>
        <w:br/>
      </w:r>
      <w:r w:rsidR="005457C5">
        <w:rPr>
          <w:color w:val="1F497D" w:themeColor="text2"/>
          <w:spacing w:val="-1"/>
          <w:sz w:val="28"/>
          <w:szCs w:val="28"/>
          <w:lang w:val="de-DE"/>
        </w:rPr>
        <w:br/>
      </w:r>
      <w:r w:rsidR="003D282F">
        <w:rPr>
          <w:color w:val="1F497D" w:themeColor="text2"/>
          <w:spacing w:val="-1"/>
          <w:sz w:val="28"/>
          <w:szCs w:val="28"/>
          <w:lang w:val="de-DE"/>
        </w:rPr>
        <w:t>Der H</w:t>
      </w:r>
      <w:r w:rsidR="00EE5A29">
        <w:rPr>
          <w:color w:val="1F497D" w:themeColor="text2"/>
          <w:spacing w:val="-1"/>
          <w:sz w:val="28"/>
          <w:szCs w:val="28"/>
          <w:lang w:val="de-DE"/>
        </w:rPr>
        <w:t>uchen</w:t>
      </w:r>
      <w:r w:rsidR="003D282F">
        <w:rPr>
          <w:color w:val="1F497D" w:themeColor="text2"/>
          <w:spacing w:val="-1"/>
          <w:sz w:val="28"/>
          <w:szCs w:val="28"/>
          <w:lang w:val="de-DE"/>
        </w:rPr>
        <w:t xml:space="preserve"> </w:t>
      </w:r>
      <w:r w:rsidR="008677DB">
        <w:rPr>
          <w:color w:val="1F497D" w:themeColor="text2"/>
          <w:spacing w:val="-1"/>
          <w:sz w:val="28"/>
          <w:szCs w:val="28"/>
          <w:lang w:val="de-DE"/>
        </w:rPr>
        <w:t>…</w:t>
      </w:r>
      <w:r w:rsidR="008677DB" w:rsidRPr="00AF30C8">
        <w:rPr>
          <w:color w:val="595958"/>
          <w:spacing w:val="-1"/>
          <w:sz w:val="23"/>
          <w:szCs w:val="23"/>
          <w:lang w:val="de-DE"/>
        </w:rPr>
        <w:br/>
      </w:r>
      <w:r w:rsidR="00D967C9" w:rsidRPr="00C67B8D">
        <w:rPr>
          <w:i w:val="0"/>
          <w:color w:val="595958"/>
          <w:spacing w:val="-1"/>
          <w:sz w:val="23"/>
          <w:szCs w:val="23"/>
          <w:lang w:val="de-DE"/>
        </w:rPr>
        <w:t xml:space="preserve">… </w:t>
      </w:r>
      <w:r w:rsidR="00EE5A29" w:rsidRPr="00C67B8D">
        <w:rPr>
          <w:i w:val="0"/>
          <w:color w:val="595958"/>
          <w:spacing w:val="-1"/>
          <w:sz w:val="23"/>
          <w:szCs w:val="23"/>
          <w:lang w:val="de-DE"/>
        </w:rPr>
        <w:t xml:space="preserve">hat einen langgestreckten, im Querschnitt fast drehrunden Körper. Der Kopf ist lang mit abgeflachter weiter Maulspalte. </w:t>
      </w:r>
      <w:r w:rsidR="005457C5" w:rsidRPr="00C67B8D">
        <w:rPr>
          <w:i w:val="0"/>
          <w:color w:val="595958"/>
          <w:spacing w:val="-1"/>
          <w:sz w:val="23"/>
          <w:szCs w:val="23"/>
          <w:lang w:val="de-DE"/>
        </w:rPr>
        <w:t xml:space="preserve">Das Maul ist leicht oberständig und die Kiefer sind mit kräftigen Zähnen bewehrt. </w:t>
      </w:r>
      <w:r w:rsidR="00EE5A29" w:rsidRPr="00C67B8D">
        <w:rPr>
          <w:i w:val="0"/>
          <w:color w:val="595958"/>
          <w:spacing w:val="-1"/>
          <w:sz w:val="23"/>
          <w:szCs w:val="23"/>
          <w:lang w:val="de-DE"/>
        </w:rPr>
        <w:t xml:space="preserve">Alle Flossen sind relativ klein und ohne </w:t>
      </w:r>
      <w:proofErr w:type="spellStart"/>
      <w:r w:rsidR="00EE5A29" w:rsidRPr="00C67B8D">
        <w:rPr>
          <w:i w:val="0"/>
          <w:color w:val="595958"/>
          <w:spacing w:val="-1"/>
          <w:sz w:val="23"/>
          <w:szCs w:val="23"/>
          <w:lang w:val="de-DE"/>
        </w:rPr>
        <w:t>Bepunktung</w:t>
      </w:r>
      <w:proofErr w:type="spellEnd"/>
      <w:r w:rsidR="00EE5A29" w:rsidRPr="00C67B8D">
        <w:rPr>
          <w:i w:val="0"/>
          <w:color w:val="595958"/>
          <w:spacing w:val="-1"/>
          <w:sz w:val="23"/>
          <w:szCs w:val="23"/>
          <w:lang w:val="de-DE"/>
        </w:rPr>
        <w:t xml:space="preserve">. </w:t>
      </w:r>
      <w:r w:rsidR="005457C5" w:rsidRPr="00C67B8D">
        <w:rPr>
          <w:i w:val="0"/>
          <w:color w:val="595958"/>
          <w:spacing w:val="-1"/>
          <w:sz w:val="23"/>
          <w:szCs w:val="23"/>
          <w:lang w:val="de-DE"/>
        </w:rPr>
        <w:br/>
        <w:t xml:space="preserve">Wie alle Salmoniden </w:t>
      </w:r>
      <w:r w:rsidR="00EE5A29" w:rsidRPr="00C67B8D">
        <w:rPr>
          <w:i w:val="0"/>
          <w:color w:val="595958"/>
          <w:spacing w:val="-1"/>
          <w:sz w:val="23"/>
          <w:szCs w:val="23"/>
          <w:lang w:val="de-DE"/>
        </w:rPr>
        <w:t>besitzt</w:t>
      </w:r>
      <w:r w:rsidR="005457C5" w:rsidRPr="00C67B8D">
        <w:rPr>
          <w:i w:val="0"/>
          <w:color w:val="595958"/>
          <w:spacing w:val="-1"/>
          <w:sz w:val="23"/>
          <w:szCs w:val="23"/>
          <w:lang w:val="de-DE"/>
        </w:rPr>
        <w:t xml:space="preserve"> auch er</w:t>
      </w:r>
      <w:r w:rsidR="00EE5A29" w:rsidRPr="00C67B8D">
        <w:rPr>
          <w:i w:val="0"/>
          <w:color w:val="595958"/>
          <w:spacing w:val="-1"/>
          <w:sz w:val="23"/>
          <w:szCs w:val="23"/>
          <w:lang w:val="de-DE"/>
        </w:rPr>
        <w:t xml:space="preserve"> eine Fettflosse. Der Körper ist graubraun bis grünlich grau gefärbt. Die Flanken sind kupferfarben und mit kleinen schwarzen Punkten gesprenkelt.</w:t>
      </w:r>
    </w:p>
    <w:p w:rsidR="008B5B24" w:rsidRPr="003A06C7" w:rsidRDefault="00075BDE" w:rsidP="003A06C7">
      <w:pPr>
        <w:widowControl/>
        <w:shd w:val="clear" w:color="auto" w:fill="FFFFFF"/>
        <w:spacing w:before="100" w:beforeAutospacing="1" w:after="360" w:line="238" w:lineRule="atLeast"/>
        <w:ind w:left="478"/>
        <w:rPr>
          <w:rFonts w:ascii="Calibri" w:eastAsia="Calibri" w:hAnsi="Calibri"/>
          <w:b/>
          <w:i/>
          <w:color w:val="595958"/>
          <w:spacing w:val="-1"/>
          <w:sz w:val="23"/>
          <w:szCs w:val="23"/>
          <w:lang w:val="de-DE"/>
        </w:rPr>
      </w:pPr>
      <w:r w:rsidRPr="00A25797">
        <w:rPr>
          <w:b/>
          <w:i/>
          <w:color w:val="595958"/>
          <w:spacing w:val="-1"/>
          <w:sz w:val="23"/>
          <w:szCs w:val="23"/>
          <w:lang w:val="de-DE"/>
        </w:rPr>
        <w:t>Lebensraum und Lebensweise</w:t>
      </w:r>
      <w:r w:rsidRPr="00AF30C8">
        <w:rPr>
          <w:color w:val="595958"/>
          <w:spacing w:val="-1"/>
          <w:sz w:val="23"/>
          <w:szCs w:val="23"/>
          <w:lang w:val="de-DE"/>
        </w:rPr>
        <w:br/>
      </w:r>
      <w:r w:rsidR="00E06CD8">
        <w:rPr>
          <w:rFonts w:ascii="Calibri" w:eastAsia="Calibri" w:hAnsi="Calibri"/>
          <w:color w:val="595958"/>
          <w:spacing w:val="-1"/>
          <w:sz w:val="23"/>
          <w:szCs w:val="23"/>
          <w:lang w:val="de-DE"/>
        </w:rPr>
        <w:t>Der Huchen b</w:t>
      </w:r>
      <w:r w:rsidR="00EE5A29" w:rsidRPr="00EE5A29">
        <w:rPr>
          <w:rFonts w:ascii="Calibri" w:eastAsia="Calibri" w:hAnsi="Calibri"/>
          <w:color w:val="595958"/>
          <w:spacing w:val="-1"/>
          <w:sz w:val="23"/>
          <w:szCs w:val="23"/>
          <w:lang w:val="de-DE"/>
        </w:rPr>
        <w:t xml:space="preserve">evorzugt schnellfließende, kühle und sauerstoffreiche Fließgewässer der </w:t>
      </w:r>
      <w:r w:rsidR="005457C5">
        <w:rPr>
          <w:rFonts w:ascii="Calibri" w:eastAsia="Calibri" w:hAnsi="Calibri"/>
          <w:color w:val="595958"/>
          <w:spacing w:val="-1"/>
          <w:sz w:val="23"/>
          <w:szCs w:val="23"/>
          <w:lang w:val="de-DE"/>
        </w:rPr>
        <w:t xml:space="preserve">unteren </w:t>
      </w:r>
      <w:r w:rsidR="00EE5A29" w:rsidRPr="00EE5A29">
        <w:rPr>
          <w:rFonts w:ascii="Calibri" w:eastAsia="Calibri" w:hAnsi="Calibri"/>
          <w:color w:val="595958"/>
          <w:spacing w:val="-1"/>
          <w:sz w:val="23"/>
          <w:szCs w:val="23"/>
          <w:lang w:val="de-DE"/>
        </w:rPr>
        <w:t xml:space="preserve">Äschen- </w:t>
      </w:r>
      <w:r w:rsidR="005457C5">
        <w:rPr>
          <w:rFonts w:ascii="Calibri" w:eastAsia="Calibri" w:hAnsi="Calibri"/>
          <w:color w:val="595958"/>
          <w:spacing w:val="-1"/>
          <w:sz w:val="23"/>
          <w:szCs w:val="23"/>
          <w:lang w:val="de-DE"/>
        </w:rPr>
        <w:t>bis oberen</w:t>
      </w:r>
      <w:r w:rsidR="00EE5A29" w:rsidRPr="00EE5A29">
        <w:rPr>
          <w:rFonts w:ascii="Calibri" w:eastAsia="Calibri" w:hAnsi="Calibri"/>
          <w:color w:val="595958"/>
          <w:spacing w:val="-1"/>
          <w:sz w:val="23"/>
          <w:szCs w:val="23"/>
          <w:lang w:val="de-DE"/>
        </w:rPr>
        <w:t xml:space="preserve"> </w:t>
      </w:r>
      <w:proofErr w:type="spellStart"/>
      <w:r w:rsidR="00EE5A29" w:rsidRPr="00EE5A29">
        <w:rPr>
          <w:rFonts w:ascii="Calibri" w:eastAsia="Calibri" w:hAnsi="Calibri"/>
          <w:color w:val="595958"/>
          <w:spacing w:val="-1"/>
          <w:sz w:val="23"/>
          <w:szCs w:val="23"/>
          <w:lang w:val="de-DE"/>
        </w:rPr>
        <w:t>Barbenregion</w:t>
      </w:r>
      <w:proofErr w:type="spellEnd"/>
      <w:r w:rsidR="00EE5A29" w:rsidRPr="00EE5A29">
        <w:rPr>
          <w:rFonts w:ascii="Calibri" w:eastAsia="Calibri" w:hAnsi="Calibri"/>
          <w:color w:val="595958"/>
          <w:spacing w:val="-1"/>
          <w:sz w:val="23"/>
          <w:szCs w:val="23"/>
          <w:lang w:val="de-DE"/>
        </w:rPr>
        <w:t xml:space="preserve">. Als Standplätze werden meist tiefe und schattige Stellen wie </w:t>
      </w:r>
      <w:r w:rsidR="00E06CD8">
        <w:rPr>
          <w:rFonts w:ascii="Calibri" w:eastAsia="Calibri" w:hAnsi="Calibri"/>
          <w:color w:val="595958"/>
          <w:spacing w:val="-1"/>
          <w:sz w:val="23"/>
          <w:szCs w:val="23"/>
          <w:lang w:val="de-DE"/>
        </w:rPr>
        <w:br/>
      </w:r>
      <w:r w:rsidR="00EE5A29" w:rsidRPr="00EE5A29">
        <w:rPr>
          <w:rFonts w:ascii="Calibri" w:eastAsia="Calibri" w:hAnsi="Calibri"/>
          <w:color w:val="595958"/>
          <w:spacing w:val="-1"/>
          <w:sz w:val="23"/>
          <w:szCs w:val="23"/>
          <w:lang w:val="de-DE"/>
        </w:rPr>
        <w:t xml:space="preserve">z.B. Uferunterhöhlungen oder tiefe Gumpen, unter Brücken oder hinter Wehren, aufgesucht. </w:t>
      </w:r>
      <w:r w:rsidR="005457C5">
        <w:rPr>
          <w:rFonts w:ascii="Calibri" w:eastAsia="Calibri" w:hAnsi="Calibri"/>
          <w:color w:val="595958"/>
          <w:spacing w:val="-1"/>
          <w:sz w:val="23"/>
          <w:szCs w:val="23"/>
          <w:lang w:val="de-DE"/>
        </w:rPr>
        <w:br/>
      </w:r>
      <w:r w:rsidR="00EE5A29" w:rsidRPr="00EE5A29">
        <w:rPr>
          <w:rFonts w:ascii="Calibri" w:eastAsia="Calibri" w:hAnsi="Calibri"/>
          <w:color w:val="595958"/>
          <w:spacing w:val="-1"/>
          <w:sz w:val="23"/>
          <w:szCs w:val="23"/>
          <w:lang w:val="de-DE"/>
        </w:rPr>
        <w:t>Huchen sind standorttreue, einzelgängerische Räuber. Zur Laichzeit</w:t>
      </w:r>
      <w:r w:rsidR="00E06CD8">
        <w:rPr>
          <w:rFonts w:ascii="Calibri" w:eastAsia="Calibri" w:hAnsi="Calibri"/>
          <w:color w:val="595958"/>
          <w:spacing w:val="-1"/>
          <w:sz w:val="23"/>
          <w:szCs w:val="23"/>
          <w:lang w:val="de-DE"/>
        </w:rPr>
        <w:t>,</w:t>
      </w:r>
      <w:r w:rsidR="00EE5A29" w:rsidRPr="00EE5A29">
        <w:rPr>
          <w:rFonts w:ascii="Calibri" w:eastAsia="Calibri" w:hAnsi="Calibri"/>
          <w:color w:val="595958"/>
          <w:spacing w:val="-1"/>
          <w:sz w:val="23"/>
          <w:szCs w:val="23"/>
          <w:lang w:val="de-DE"/>
        </w:rPr>
        <w:t xml:space="preserve"> </w:t>
      </w:r>
      <w:r w:rsidR="00E06CD8">
        <w:rPr>
          <w:rFonts w:ascii="Calibri" w:eastAsia="Calibri" w:hAnsi="Calibri"/>
          <w:color w:val="595958"/>
          <w:spacing w:val="-1"/>
          <w:sz w:val="23"/>
          <w:szCs w:val="23"/>
          <w:lang w:val="de-DE"/>
        </w:rPr>
        <w:t xml:space="preserve">im Frühjahr, wandern </w:t>
      </w:r>
      <w:r w:rsidR="00EE5A29" w:rsidRPr="00EE5A29">
        <w:rPr>
          <w:rFonts w:ascii="Calibri" w:eastAsia="Calibri" w:hAnsi="Calibri"/>
          <w:color w:val="595958"/>
          <w:spacing w:val="-1"/>
          <w:sz w:val="23"/>
          <w:szCs w:val="23"/>
          <w:lang w:val="de-DE"/>
        </w:rPr>
        <w:t xml:space="preserve">die </w:t>
      </w:r>
      <w:r w:rsidR="00E06CD8">
        <w:rPr>
          <w:rFonts w:ascii="Calibri" w:eastAsia="Calibri" w:hAnsi="Calibri"/>
          <w:color w:val="595958"/>
          <w:spacing w:val="-1"/>
          <w:sz w:val="23"/>
          <w:szCs w:val="23"/>
          <w:lang w:val="de-DE"/>
        </w:rPr>
        <w:br/>
      </w:r>
      <w:r w:rsidR="00EE5A29" w:rsidRPr="00EE5A29">
        <w:rPr>
          <w:rFonts w:ascii="Calibri" w:eastAsia="Calibri" w:hAnsi="Calibri"/>
          <w:color w:val="595958"/>
          <w:spacing w:val="-1"/>
          <w:sz w:val="23"/>
          <w:szCs w:val="23"/>
          <w:lang w:val="de-DE"/>
        </w:rPr>
        <w:t xml:space="preserve">Tiere flussaufwärts und </w:t>
      </w:r>
      <w:r w:rsidR="00E06CD8">
        <w:rPr>
          <w:rFonts w:ascii="Calibri" w:eastAsia="Calibri" w:hAnsi="Calibri"/>
          <w:color w:val="595958"/>
          <w:spacing w:val="-1"/>
          <w:sz w:val="23"/>
          <w:szCs w:val="23"/>
          <w:lang w:val="de-DE"/>
        </w:rPr>
        <w:t xml:space="preserve">suchen flache, stark überströmte und sauerstoffreiche Kiesbänke auf. </w:t>
      </w:r>
      <w:r w:rsidR="00E06CD8">
        <w:rPr>
          <w:rFonts w:ascii="Calibri" w:eastAsia="Calibri" w:hAnsi="Calibri"/>
          <w:color w:val="595958"/>
          <w:spacing w:val="-1"/>
          <w:sz w:val="23"/>
          <w:szCs w:val="23"/>
          <w:lang w:val="de-DE"/>
        </w:rPr>
        <w:br/>
        <w:t xml:space="preserve">Vor der Eiablage schlägt das Weibchen eine Laichgrube. Das dauert mehrere Tage und dabei </w:t>
      </w:r>
      <w:r w:rsidR="00897956">
        <w:rPr>
          <w:rFonts w:ascii="Calibri" w:eastAsia="Calibri" w:hAnsi="Calibri"/>
          <w:color w:val="595958"/>
          <w:spacing w:val="-1"/>
          <w:sz w:val="23"/>
          <w:szCs w:val="23"/>
          <w:lang w:val="de-DE"/>
        </w:rPr>
        <w:br/>
      </w:r>
      <w:r w:rsidR="00E06CD8">
        <w:rPr>
          <w:rFonts w:ascii="Calibri" w:eastAsia="Calibri" w:hAnsi="Calibri"/>
          <w:color w:val="595958"/>
          <w:spacing w:val="-1"/>
          <w:sz w:val="23"/>
          <w:szCs w:val="23"/>
          <w:lang w:val="de-DE"/>
        </w:rPr>
        <w:t xml:space="preserve">wird bis zu einer Tonne Sediment bewegt. In diese Laichgrube werden die Eier abgelegt und </w:t>
      </w:r>
      <w:r w:rsidR="00897956">
        <w:rPr>
          <w:rFonts w:ascii="Calibri" w:eastAsia="Calibri" w:hAnsi="Calibri"/>
          <w:color w:val="595958"/>
          <w:spacing w:val="-1"/>
          <w:sz w:val="23"/>
          <w:szCs w:val="23"/>
          <w:lang w:val="de-DE"/>
        </w:rPr>
        <w:br/>
      </w:r>
      <w:r w:rsidR="00E06CD8">
        <w:rPr>
          <w:rFonts w:ascii="Calibri" w:eastAsia="Calibri" w:hAnsi="Calibri"/>
          <w:color w:val="595958"/>
          <w:spacing w:val="-1"/>
          <w:sz w:val="23"/>
          <w:szCs w:val="23"/>
          <w:lang w:val="de-DE"/>
        </w:rPr>
        <w:t>auch die geschlüpfte Brut lebt zunächst noch im Kieslückensystem</w:t>
      </w:r>
      <w:r w:rsidR="00EE5A29" w:rsidRPr="00EE5A29">
        <w:rPr>
          <w:rFonts w:ascii="Calibri" w:eastAsia="Calibri" w:hAnsi="Calibri"/>
          <w:color w:val="595958"/>
          <w:spacing w:val="-1"/>
          <w:sz w:val="23"/>
          <w:szCs w:val="23"/>
          <w:lang w:val="de-DE"/>
        </w:rPr>
        <w:t>.</w:t>
      </w:r>
      <w:r w:rsidR="00E06CD8">
        <w:rPr>
          <w:rFonts w:ascii="Calibri" w:eastAsia="Calibri" w:hAnsi="Calibri"/>
          <w:color w:val="595958"/>
          <w:spacing w:val="-1"/>
          <w:sz w:val="23"/>
          <w:szCs w:val="23"/>
          <w:lang w:val="de-DE"/>
        </w:rPr>
        <w:t xml:space="preserve"> Nach durchschnittlich zwei </w:t>
      </w:r>
      <w:r w:rsidR="00897956">
        <w:rPr>
          <w:rFonts w:ascii="Calibri" w:eastAsia="Calibri" w:hAnsi="Calibri"/>
          <w:color w:val="595958"/>
          <w:spacing w:val="-1"/>
          <w:sz w:val="23"/>
          <w:szCs w:val="23"/>
          <w:lang w:val="de-DE"/>
        </w:rPr>
        <w:br/>
      </w:r>
      <w:r w:rsidR="00E06CD8">
        <w:rPr>
          <w:rFonts w:ascii="Calibri" w:eastAsia="Calibri" w:hAnsi="Calibri"/>
          <w:color w:val="595958"/>
          <w:spacing w:val="-1"/>
          <w:sz w:val="23"/>
          <w:szCs w:val="23"/>
          <w:lang w:val="de-DE"/>
        </w:rPr>
        <w:t xml:space="preserve">bis drei Wochen schlüpft die Dottersackbrut. </w:t>
      </w:r>
      <w:r w:rsidR="00EE5A29" w:rsidRPr="00EE5A29">
        <w:rPr>
          <w:rFonts w:ascii="Calibri" w:eastAsia="Calibri" w:hAnsi="Calibri"/>
          <w:color w:val="595958"/>
          <w:spacing w:val="-1"/>
          <w:sz w:val="23"/>
          <w:szCs w:val="23"/>
          <w:lang w:val="de-DE"/>
        </w:rPr>
        <w:t xml:space="preserve"> </w:t>
      </w:r>
      <w:r w:rsidR="00E06CD8">
        <w:rPr>
          <w:rFonts w:ascii="Calibri" w:eastAsia="Calibri" w:hAnsi="Calibri"/>
          <w:color w:val="595958"/>
          <w:spacing w:val="-1"/>
          <w:sz w:val="23"/>
          <w:szCs w:val="23"/>
          <w:lang w:val="de-DE"/>
        </w:rPr>
        <w:br/>
      </w:r>
      <w:r w:rsidR="00EE5A29" w:rsidRPr="00EE5A29">
        <w:rPr>
          <w:rFonts w:ascii="Calibri" w:eastAsia="Calibri" w:hAnsi="Calibri"/>
          <w:color w:val="595958"/>
          <w:spacing w:val="-1"/>
          <w:sz w:val="23"/>
          <w:szCs w:val="23"/>
          <w:lang w:val="de-DE"/>
        </w:rPr>
        <w:t>Er kam ursprünglich nur im Donaueinzugsgebiet vor und wird deshalb auch Donaulachs genannt.</w:t>
      </w:r>
      <w:r w:rsidR="00E06CD8">
        <w:rPr>
          <w:rFonts w:ascii="Calibri" w:eastAsia="Calibri" w:hAnsi="Calibri"/>
          <w:color w:val="595958"/>
          <w:spacing w:val="-1"/>
          <w:sz w:val="23"/>
          <w:szCs w:val="23"/>
          <w:lang w:val="de-DE"/>
        </w:rPr>
        <w:br/>
        <w:t>I</w:t>
      </w:r>
      <w:r w:rsidR="005457C5">
        <w:rPr>
          <w:rFonts w:ascii="Calibri" w:eastAsia="Calibri" w:hAnsi="Calibri"/>
          <w:color w:val="595958"/>
          <w:spacing w:val="-1"/>
          <w:sz w:val="23"/>
          <w:szCs w:val="23"/>
          <w:lang w:val="de-DE"/>
        </w:rPr>
        <w:t xml:space="preserve">n dem jeweiligen Gewässer-Ökosystem </w:t>
      </w:r>
      <w:r w:rsidR="00E06CD8">
        <w:rPr>
          <w:rFonts w:ascii="Calibri" w:eastAsia="Calibri" w:hAnsi="Calibri"/>
          <w:color w:val="595958"/>
          <w:spacing w:val="-1"/>
          <w:sz w:val="23"/>
          <w:szCs w:val="23"/>
          <w:lang w:val="de-DE"/>
        </w:rPr>
        <w:t xml:space="preserve">befindet er sich </w:t>
      </w:r>
      <w:r w:rsidR="005457C5">
        <w:rPr>
          <w:rFonts w:ascii="Calibri" w:eastAsia="Calibri" w:hAnsi="Calibri"/>
          <w:color w:val="595958"/>
          <w:spacing w:val="-1"/>
          <w:sz w:val="23"/>
          <w:szCs w:val="23"/>
          <w:lang w:val="de-DE"/>
        </w:rPr>
        <w:t xml:space="preserve">an der Spitze der Nahrungskette. </w:t>
      </w:r>
      <w:r w:rsidR="00D967C9" w:rsidRPr="00EE5A29">
        <w:rPr>
          <w:rFonts w:ascii="Calibri" w:eastAsia="Calibri" w:hAnsi="Calibri"/>
          <w:color w:val="595958"/>
          <w:spacing w:val="-1"/>
          <w:sz w:val="23"/>
          <w:szCs w:val="23"/>
          <w:lang w:val="de-DE"/>
        </w:rPr>
        <w:br/>
      </w:r>
      <w:r w:rsidR="005457C5">
        <w:rPr>
          <w:rFonts w:ascii="Calibri" w:eastAsia="Calibri" w:hAnsi="Calibri"/>
          <w:b/>
          <w:i/>
          <w:color w:val="595958"/>
          <w:spacing w:val="-1"/>
          <w:sz w:val="23"/>
          <w:szCs w:val="23"/>
          <w:lang w:val="de-DE"/>
        </w:rPr>
        <w:br/>
      </w:r>
    </w:p>
    <w:p w:rsidR="008B6699" w:rsidRDefault="008B6699" w:rsidP="00A25797">
      <w:pPr>
        <w:pStyle w:val="Heading1"/>
        <w:spacing w:line="293" w:lineRule="exact"/>
        <w:ind w:left="478"/>
        <w:rPr>
          <w:b/>
          <w:color w:val="595958"/>
          <w:spacing w:val="-1"/>
          <w:sz w:val="23"/>
          <w:szCs w:val="23"/>
          <w:lang w:val="de-DE"/>
        </w:rPr>
      </w:pPr>
      <w:bookmarkStart w:id="1" w:name="Fossile_Bewohner_bayerischer_Flüsse"/>
      <w:bookmarkEnd w:id="1"/>
    </w:p>
    <w:p w:rsidR="003A06C7" w:rsidRDefault="003A06C7" w:rsidP="005457C5">
      <w:pPr>
        <w:pStyle w:val="Heading1"/>
        <w:spacing w:line="293" w:lineRule="exact"/>
        <w:ind w:left="478"/>
        <w:rPr>
          <w:b/>
          <w:color w:val="595958"/>
          <w:spacing w:val="-1"/>
          <w:sz w:val="23"/>
          <w:szCs w:val="23"/>
          <w:lang w:val="de-DE"/>
        </w:rPr>
      </w:pPr>
    </w:p>
    <w:p w:rsidR="003A06C7" w:rsidRDefault="003A06C7" w:rsidP="005457C5">
      <w:pPr>
        <w:pStyle w:val="Heading1"/>
        <w:spacing w:line="293" w:lineRule="exact"/>
        <w:ind w:left="478"/>
        <w:rPr>
          <w:b/>
          <w:color w:val="595958"/>
          <w:spacing w:val="-1"/>
          <w:sz w:val="23"/>
          <w:szCs w:val="23"/>
          <w:lang w:val="de-DE"/>
        </w:rPr>
      </w:pPr>
    </w:p>
    <w:p w:rsidR="003A06C7" w:rsidRDefault="003A06C7" w:rsidP="005457C5">
      <w:pPr>
        <w:pStyle w:val="Heading1"/>
        <w:spacing w:line="293" w:lineRule="exact"/>
        <w:ind w:left="478"/>
        <w:rPr>
          <w:b/>
          <w:color w:val="595958"/>
          <w:spacing w:val="-1"/>
          <w:sz w:val="23"/>
          <w:szCs w:val="23"/>
          <w:lang w:val="de-DE"/>
        </w:rPr>
      </w:pPr>
    </w:p>
    <w:p w:rsidR="003A06C7" w:rsidRDefault="003A06C7" w:rsidP="005457C5">
      <w:pPr>
        <w:pStyle w:val="Heading1"/>
        <w:spacing w:line="293" w:lineRule="exact"/>
        <w:ind w:left="478"/>
        <w:rPr>
          <w:b/>
          <w:color w:val="595958"/>
          <w:spacing w:val="-1"/>
          <w:sz w:val="23"/>
          <w:szCs w:val="23"/>
          <w:lang w:val="de-DE"/>
        </w:rPr>
      </w:pPr>
    </w:p>
    <w:p w:rsidR="003A06C7" w:rsidRDefault="003A06C7" w:rsidP="005457C5">
      <w:pPr>
        <w:pStyle w:val="Heading1"/>
        <w:spacing w:line="293" w:lineRule="exact"/>
        <w:ind w:left="478"/>
        <w:rPr>
          <w:b/>
          <w:color w:val="595958"/>
          <w:spacing w:val="-1"/>
          <w:sz w:val="23"/>
          <w:szCs w:val="23"/>
          <w:lang w:val="de-DE"/>
        </w:rPr>
      </w:pPr>
    </w:p>
    <w:p w:rsidR="003A06C7" w:rsidRDefault="003A06C7" w:rsidP="005457C5">
      <w:pPr>
        <w:pStyle w:val="Heading1"/>
        <w:spacing w:line="293" w:lineRule="exact"/>
        <w:ind w:left="478"/>
        <w:rPr>
          <w:b/>
          <w:color w:val="595958"/>
          <w:spacing w:val="-1"/>
          <w:sz w:val="23"/>
          <w:szCs w:val="23"/>
          <w:lang w:val="de-DE"/>
        </w:rPr>
      </w:pPr>
    </w:p>
    <w:p w:rsidR="003A06C7" w:rsidRPr="003A06C7" w:rsidRDefault="003A06C7" w:rsidP="00E06CD8">
      <w:pPr>
        <w:widowControl/>
        <w:shd w:val="clear" w:color="auto" w:fill="FFFFFF"/>
        <w:spacing w:before="100" w:beforeAutospacing="1" w:after="360" w:line="238" w:lineRule="atLeast"/>
        <w:ind w:left="478"/>
        <w:rPr>
          <w:rFonts w:ascii="Calibri" w:eastAsia="Calibri" w:hAnsi="Calibri"/>
          <w:b/>
          <w:i/>
          <w:color w:val="595958"/>
          <w:spacing w:val="-1"/>
          <w:sz w:val="23"/>
          <w:szCs w:val="23"/>
          <w:lang w:val="de-DE"/>
        </w:rPr>
      </w:pPr>
      <w:r w:rsidRPr="003D282F">
        <w:rPr>
          <w:rFonts w:ascii="Calibri" w:eastAsia="Calibri" w:hAnsi="Calibri"/>
          <w:b/>
          <w:i/>
          <w:color w:val="595958"/>
          <w:spacing w:val="-1"/>
          <w:sz w:val="23"/>
          <w:szCs w:val="23"/>
          <w:lang w:val="de-DE"/>
        </w:rPr>
        <w:t>Nahrung</w:t>
      </w:r>
      <w:r>
        <w:rPr>
          <w:color w:val="595958"/>
          <w:spacing w:val="-1"/>
          <w:sz w:val="23"/>
          <w:szCs w:val="23"/>
          <w:lang w:val="de-DE"/>
        </w:rPr>
        <w:br/>
      </w:r>
      <w:bookmarkStart w:id="2" w:name="Einst_in_Bayern_heimisch"/>
      <w:bookmarkEnd w:id="2"/>
      <w:r>
        <w:rPr>
          <w:rFonts w:ascii="Calibri" w:eastAsia="Calibri" w:hAnsi="Calibri"/>
          <w:color w:val="595958"/>
          <w:spacing w:val="-1"/>
          <w:sz w:val="23"/>
          <w:szCs w:val="23"/>
          <w:lang w:val="de-DE"/>
        </w:rPr>
        <w:t xml:space="preserve">Der Huchen ist ein ausgesprochener Raubfisch. Er ernährt sich bereits als Jungfisch hauptsächlich von der Brut anderer Fische, meist Weißfischarten wie </w:t>
      </w:r>
      <w:proofErr w:type="spellStart"/>
      <w:r>
        <w:rPr>
          <w:rFonts w:ascii="Calibri" w:eastAsia="Calibri" w:hAnsi="Calibri"/>
          <w:color w:val="595958"/>
          <w:spacing w:val="-1"/>
          <w:sz w:val="23"/>
          <w:szCs w:val="23"/>
          <w:lang w:val="de-DE"/>
        </w:rPr>
        <w:t>Aitel</w:t>
      </w:r>
      <w:proofErr w:type="spellEnd"/>
      <w:r>
        <w:rPr>
          <w:rFonts w:ascii="Calibri" w:eastAsia="Calibri" w:hAnsi="Calibri"/>
          <w:color w:val="595958"/>
          <w:spacing w:val="-1"/>
          <w:sz w:val="23"/>
          <w:szCs w:val="23"/>
          <w:lang w:val="de-DE"/>
        </w:rPr>
        <w:t xml:space="preserve">, Barben, Nasen etc. Daneben fressen Junghuchen auch Insekten und deren Larven. Das Beutespektrum erwachsener Huchen umfasst hauptsächlich Fische. Dabei werden die Fischarten gefressen, die am häufigsten vorkommen, schlanke Arten wie </w:t>
      </w:r>
      <w:proofErr w:type="spellStart"/>
      <w:r>
        <w:rPr>
          <w:rFonts w:ascii="Calibri" w:eastAsia="Calibri" w:hAnsi="Calibri"/>
          <w:color w:val="595958"/>
          <w:spacing w:val="-1"/>
          <w:sz w:val="23"/>
          <w:szCs w:val="23"/>
          <w:lang w:val="de-DE"/>
        </w:rPr>
        <w:t>Aitel</w:t>
      </w:r>
      <w:proofErr w:type="spellEnd"/>
      <w:r>
        <w:rPr>
          <w:rFonts w:ascii="Calibri" w:eastAsia="Calibri" w:hAnsi="Calibri"/>
          <w:color w:val="595958"/>
          <w:spacing w:val="-1"/>
          <w:sz w:val="23"/>
          <w:szCs w:val="23"/>
          <w:lang w:val="de-DE"/>
        </w:rPr>
        <w:t>, Barben, Nasen, Aalrutten, Salmoniden werden aber bevorzugt. Große Huchen erbeuten bei Gelegenheit auch kleine Nager und junge Wasservögel.</w:t>
      </w:r>
    </w:p>
    <w:p w:rsidR="003A06C7" w:rsidRDefault="003A06C7" w:rsidP="005457C5">
      <w:pPr>
        <w:pStyle w:val="Heading1"/>
        <w:spacing w:line="293" w:lineRule="exact"/>
        <w:ind w:left="478"/>
        <w:rPr>
          <w:b/>
          <w:color w:val="595958"/>
          <w:spacing w:val="-1"/>
          <w:sz w:val="23"/>
          <w:szCs w:val="23"/>
          <w:lang w:val="de-DE"/>
        </w:rPr>
      </w:pPr>
    </w:p>
    <w:p w:rsidR="00FB55CC" w:rsidRDefault="002241DB" w:rsidP="005457C5">
      <w:pPr>
        <w:pStyle w:val="Heading1"/>
        <w:spacing w:line="293" w:lineRule="exact"/>
        <w:ind w:left="478"/>
        <w:rPr>
          <w:i w:val="0"/>
          <w:color w:val="595958"/>
          <w:spacing w:val="-1"/>
          <w:sz w:val="23"/>
          <w:szCs w:val="23"/>
          <w:lang w:val="de-DE"/>
        </w:rPr>
      </w:pPr>
      <w:r w:rsidRPr="00A25797">
        <w:rPr>
          <w:b/>
          <w:color w:val="595958"/>
          <w:spacing w:val="-1"/>
          <w:sz w:val="23"/>
          <w:szCs w:val="23"/>
          <w:lang w:val="de-DE"/>
        </w:rPr>
        <w:t>Gefährdung</w:t>
      </w:r>
      <w:r w:rsidR="00EC1FF0">
        <w:rPr>
          <w:b/>
          <w:color w:val="595958"/>
          <w:spacing w:val="-1"/>
          <w:sz w:val="23"/>
          <w:szCs w:val="23"/>
          <w:lang w:val="de-DE"/>
        </w:rPr>
        <w:br/>
      </w:r>
      <w:r w:rsidR="0075661A">
        <w:rPr>
          <w:i w:val="0"/>
          <w:color w:val="595958"/>
          <w:spacing w:val="-1"/>
          <w:sz w:val="23"/>
          <w:szCs w:val="23"/>
          <w:lang w:val="de-DE"/>
        </w:rPr>
        <w:t>Gewässerverschmutzung.</w:t>
      </w:r>
      <w:r w:rsidR="0075661A">
        <w:rPr>
          <w:i w:val="0"/>
          <w:color w:val="595958"/>
          <w:spacing w:val="-1"/>
          <w:sz w:val="23"/>
          <w:szCs w:val="23"/>
          <w:lang w:val="de-DE"/>
        </w:rPr>
        <w:br/>
      </w:r>
      <w:r w:rsidR="00FB55CC">
        <w:rPr>
          <w:i w:val="0"/>
          <w:color w:val="595958"/>
          <w:spacing w:val="-1"/>
          <w:sz w:val="23"/>
          <w:szCs w:val="23"/>
          <w:lang w:val="de-DE"/>
        </w:rPr>
        <w:t>Zerstückelung</w:t>
      </w:r>
      <w:r w:rsidR="005457C5" w:rsidRPr="005457C5">
        <w:rPr>
          <w:i w:val="0"/>
          <w:color w:val="595958"/>
          <w:spacing w:val="-1"/>
          <w:sz w:val="23"/>
          <w:szCs w:val="23"/>
          <w:lang w:val="de-DE"/>
        </w:rPr>
        <w:t xml:space="preserve"> des Lebensraums durch Querverbauungen</w:t>
      </w:r>
      <w:r w:rsidR="00FB55CC">
        <w:rPr>
          <w:i w:val="0"/>
          <w:color w:val="595958"/>
          <w:spacing w:val="-1"/>
          <w:sz w:val="23"/>
          <w:szCs w:val="23"/>
          <w:lang w:val="de-DE"/>
        </w:rPr>
        <w:t xml:space="preserve"> z.B. Kraftwerke</w:t>
      </w:r>
      <w:r w:rsidR="005457C5" w:rsidRPr="005457C5">
        <w:rPr>
          <w:i w:val="0"/>
          <w:color w:val="595958"/>
          <w:spacing w:val="-1"/>
          <w:sz w:val="23"/>
          <w:szCs w:val="23"/>
          <w:lang w:val="de-DE"/>
        </w:rPr>
        <w:t xml:space="preserve">. </w:t>
      </w:r>
      <w:r w:rsidR="0075661A">
        <w:rPr>
          <w:i w:val="0"/>
          <w:color w:val="595958"/>
          <w:spacing w:val="-1"/>
          <w:sz w:val="23"/>
          <w:szCs w:val="23"/>
          <w:lang w:val="de-DE"/>
        </w:rPr>
        <w:br/>
      </w:r>
      <w:r w:rsidR="005457C5" w:rsidRPr="005457C5">
        <w:rPr>
          <w:i w:val="0"/>
          <w:color w:val="595958"/>
          <w:spacing w:val="-1"/>
          <w:sz w:val="23"/>
          <w:szCs w:val="23"/>
          <w:lang w:val="de-DE"/>
        </w:rPr>
        <w:t xml:space="preserve">Zerstörung der Laichplätze und Jungfischhabitate u.a. durch Kiesabbau in den Flussbetten. </w:t>
      </w:r>
    </w:p>
    <w:p w:rsidR="00473569" w:rsidRPr="00473569" w:rsidRDefault="005457C5" w:rsidP="005457C5">
      <w:pPr>
        <w:pStyle w:val="Heading1"/>
        <w:spacing w:line="293" w:lineRule="exact"/>
        <w:ind w:left="478"/>
        <w:rPr>
          <w:i w:val="0"/>
          <w:color w:val="595958"/>
          <w:spacing w:val="-1"/>
          <w:sz w:val="23"/>
          <w:szCs w:val="23"/>
          <w:lang w:val="de-DE"/>
        </w:rPr>
      </w:pPr>
      <w:r w:rsidRPr="005457C5">
        <w:rPr>
          <w:i w:val="0"/>
          <w:color w:val="595958"/>
          <w:spacing w:val="-1"/>
          <w:sz w:val="23"/>
          <w:szCs w:val="23"/>
          <w:lang w:val="de-DE"/>
        </w:rPr>
        <w:t>Mangel an</w:t>
      </w:r>
      <w:r w:rsidR="00FB55CC">
        <w:rPr>
          <w:i w:val="0"/>
          <w:color w:val="595958"/>
          <w:spacing w:val="-1"/>
          <w:sz w:val="23"/>
          <w:szCs w:val="23"/>
          <w:lang w:val="de-DE"/>
        </w:rPr>
        <w:t xml:space="preserve"> geeigneten Gewässerstrukturen.</w:t>
      </w:r>
      <w:r w:rsidR="00FB55CC">
        <w:rPr>
          <w:i w:val="0"/>
          <w:color w:val="595958"/>
          <w:spacing w:val="-1"/>
          <w:sz w:val="23"/>
          <w:szCs w:val="23"/>
          <w:lang w:val="de-DE"/>
        </w:rPr>
        <w:br/>
      </w:r>
      <w:r w:rsidRPr="005457C5">
        <w:rPr>
          <w:i w:val="0"/>
          <w:color w:val="595958"/>
          <w:spacing w:val="-1"/>
          <w:sz w:val="23"/>
          <w:szCs w:val="23"/>
          <w:lang w:val="de-DE"/>
        </w:rPr>
        <w:t xml:space="preserve">Nahrungsengpässe durch Rückgang der </w:t>
      </w:r>
      <w:proofErr w:type="spellStart"/>
      <w:r w:rsidRPr="005457C5">
        <w:rPr>
          <w:i w:val="0"/>
          <w:color w:val="595958"/>
          <w:spacing w:val="-1"/>
          <w:sz w:val="23"/>
          <w:szCs w:val="23"/>
          <w:lang w:val="de-DE"/>
        </w:rPr>
        <w:t>Beutefische</w:t>
      </w:r>
      <w:proofErr w:type="spellEnd"/>
      <w:r w:rsidRPr="005457C5">
        <w:rPr>
          <w:i w:val="0"/>
          <w:color w:val="595958"/>
          <w:spacing w:val="-1"/>
          <w:sz w:val="23"/>
          <w:szCs w:val="23"/>
          <w:lang w:val="de-DE"/>
        </w:rPr>
        <w:t>.</w:t>
      </w:r>
    </w:p>
    <w:p w:rsidR="00473569" w:rsidRPr="005457C5" w:rsidRDefault="00473569" w:rsidP="000202A2">
      <w:pPr>
        <w:pStyle w:val="Heading1"/>
        <w:spacing w:line="293" w:lineRule="exact"/>
        <w:ind w:left="478"/>
        <w:rPr>
          <w:i w:val="0"/>
          <w:color w:val="595958"/>
          <w:spacing w:val="-1"/>
          <w:sz w:val="23"/>
          <w:szCs w:val="23"/>
          <w:lang w:val="de-DE"/>
        </w:rPr>
      </w:pPr>
    </w:p>
    <w:p w:rsidR="00271D4D" w:rsidRPr="00271D4D" w:rsidRDefault="00940F2A" w:rsidP="000202A2">
      <w:pPr>
        <w:pStyle w:val="Heading1"/>
        <w:spacing w:line="293" w:lineRule="exact"/>
        <w:ind w:left="478"/>
        <w:rPr>
          <w:b/>
          <w:color w:val="595958"/>
          <w:spacing w:val="-1"/>
          <w:sz w:val="23"/>
          <w:szCs w:val="23"/>
          <w:lang w:val="de-DE"/>
        </w:rPr>
      </w:pPr>
      <w:r>
        <w:rPr>
          <w:b/>
          <w:color w:val="595958"/>
          <w:spacing w:val="-1"/>
          <w:sz w:val="23"/>
          <w:szCs w:val="23"/>
          <w:lang w:val="de-DE"/>
        </w:rPr>
        <w:t>Arten- und Naturschutz</w:t>
      </w:r>
    </w:p>
    <w:p w:rsidR="00FB55CC" w:rsidRDefault="00FB55CC"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Da der Huchen an der Spitze der Nahrungskette steht, kommt er auch in einem intakten Ökosystem im Vergleich zu anderen Arten wie Äsche, Barbe oder Nase, in sehr viel geringerer Stückzahl vor. Den Huchen als Räuber trifft Umweltzerstörung hart – der Fortbestand der eigenen Art ist bedroht und die Beutetiere verschwinden.</w:t>
      </w:r>
    </w:p>
    <w:p w:rsidR="00FB55CC" w:rsidRDefault="00FB55CC" w:rsidP="000202A2">
      <w:pPr>
        <w:pStyle w:val="Heading1"/>
        <w:spacing w:line="293" w:lineRule="exact"/>
        <w:ind w:left="478"/>
        <w:rPr>
          <w:i w:val="0"/>
          <w:color w:val="595958"/>
          <w:spacing w:val="-1"/>
          <w:sz w:val="23"/>
          <w:szCs w:val="23"/>
          <w:lang w:val="de-DE"/>
        </w:rPr>
      </w:pPr>
    </w:p>
    <w:p w:rsidR="00FB55CC" w:rsidRDefault="00940F2A"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Der H</w:t>
      </w:r>
      <w:r w:rsidR="00FB55CC">
        <w:rPr>
          <w:i w:val="0"/>
          <w:color w:val="595958"/>
          <w:spacing w:val="-1"/>
          <w:sz w:val="23"/>
          <w:szCs w:val="23"/>
          <w:lang w:val="de-DE"/>
        </w:rPr>
        <w:t>uchen</w:t>
      </w:r>
      <w:r>
        <w:rPr>
          <w:i w:val="0"/>
          <w:color w:val="595958"/>
          <w:spacing w:val="-1"/>
          <w:sz w:val="23"/>
          <w:szCs w:val="23"/>
          <w:lang w:val="de-DE"/>
        </w:rPr>
        <w:t xml:space="preserve"> </w:t>
      </w:r>
      <w:r w:rsidR="00FB55CC">
        <w:rPr>
          <w:i w:val="0"/>
          <w:color w:val="595958"/>
          <w:spacing w:val="-1"/>
          <w:sz w:val="23"/>
          <w:szCs w:val="23"/>
          <w:lang w:val="de-DE"/>
        </w:rPr>
        <w:t>war</w:t>
      </w:r>
      <w:r>
        <w:rPr>
          <w:i w:val="0"/>
          <w:color w:val="595958"/>
          <w:spacing w:val="-1"/>
          <w:sz w:val="23"/>
          <w:szCs w:val="23"/>
          <w:lang w:val="de-DE"/>
        </w:rPr>
        <w:t xml:space="preserve"> 201</w:t>
      </w:r>
      <w:r w:rsidR="00FB55CC">
        <w:rPr>
          <w:i w:val="0"/>
          <w:color w:val="595958"/>
          <w:spacing w:val="-1"/>
          <w:sz w:val="23"/>
          <w:szCs w:val="23"/>
          <w:lang w:val="de-DE"/>
        </w:rPr>
        <w:t>5</w:t>
      </w:r>
      <w:r>
        <w:rPr>
          <w:i w:val="0"/>
          <w:color w:val="595958"/>
          <w:spacing w:val="-1"/>
          <w:sz w:val="23"/>
          <w:szCs w:val="23"/>
          <w:lang w:val="de-DE"/>
        </w:rPr>
        <w:t xml:space="preserve"> zum „F</w:t>
      </w:r>
      <w:r w:rsidR="00FB55CC">
        <w:rPr>
          <w:i w:val="0"/>
          <w:color w:val="595958"/>
          <w:spacing w:val="-1"/>
          <w:sz w:val="23"/>
          <w:szCs w:val="23"/>
          <w:lang w:val="de-DE"/>
        </w:rPr>
        <w:t xml:space="preserve">isch des Jahres“ gewählt worden. Er gilt in seinem Bestand bedroht und wurde in die Rote Liste als stark gefährdete Tierart aufgenommen. Er zählt zu den Arten, für </w:t>
      </w:r>
      <w:r w:rsidR="00FB55CC">
        <w:rPr>
          <w:i w:val="0"/>
          <w:color w:val="595958"/>
          <w:spacing w:val="-1"/>
          <w:sz w:val="23"/>
          <w:szCs w:val="23"/>
          <w:lang w:val="de-DE"/>
        </w:rPr>
        <w:br/>
        <w:t xml:space="preserve">die europaweit Schutzgebiete eingerichtet werden müssen. </w:t>
      </w:r>
    </w:p>
    <w:p w:rsidR="00FB55CC" w:rsidRDefault="00FB55CC" w:rsidP="000202A2">
      <w:pPr>
        <w:pStyle w:val="Heading1"/>
        <w:spacing w:line="293" w:lineRule="exact"/>
        <w:ind w:left="478"/>
        <w:rPr>
          <w:i w:val="0"/>
          <w:color w:val="595958"/>
          <w:spacing w:val="-1"/>
          <w:sz w:val="23"/>
          <w:szCs w:val="23"/>
          <w:lang w:val="de-DE"/>
        </w:rPr>
      </w:pPr>
      <w:r>
        <w:rPr>
          <w:i w:val="0"/>
          <w:color w:val="595958"/>
          <w:spacing w:val="-1"/>
          <w:sz w:val="23"/>
          <w:szCs w:val="23"/>
          <w:lang w:val="de-DE"/>
        </w:rPr>
        <w:t xml:space="preserve">In Bayern gibt es nur noch wenige sich selbst erhaltende Bestände z.B. an der </w:t>
      </w:r>
      <w:proofErr w:type="spellStart"/>
      <w:r>
        <w:rPr>
          <w:i w:val="0"/>
          <w:color w:val="595958"/>
          <w:spacing w:val="-1"/>
          <w:sz w:val="23"/>
          <w:szCs w:val="23"/>
          <w:lang w:val="de-DE"/>
        </w:rPr>
        <w:t>Mitternacher</w:t>
      </w:r>
      <w:proofErr w:type="spellEnd"/>
      <w:r>
        <w:rPr>
          <w:i w:val="0"/>
          <w:color w:val="595958"/>
          <w:spacing w:val="-1"/>
          <w:sz w:val="23"/>
          <w:szCs w:val="23"/>
          <w:lang w:val="de-DE"/>
        </w:rPr>
        <w:t xml:space="preserve"> </w:t>
      </w:r>
      <w:proofErr w:type="spellStart"/>
      <w:r>
        <w:rPr>
          <w:i w:val="0"/>
          <w:color w:val="595958"/>
          <w:spacing w:val="-1"/>
          <w:sz w:val="23"/>
          <w:szCs w:val="23"/>
          <w:lang w:val="de-DE"/>
        </w:rPr>
        <w:t>Ohe</w:t>
      </w:r>
      <w:proofErr w:type="spellEnd"/>
      <w:r>
        <w:rPr>
          <w:i w:val="0"/>
          <w:color w:val="595958"/>
          <w:spacing w:val="-1"/>
          <w:sz w:val="23"/>
          <w:szCs w:val="23"/>
          <w:lang w:val="de-DE"/>
        </w:rPr>
        <w:t xml:space="preserve">, </w:t>
      </w:r>
      <w:r>
        <w:rPr>
          <w:i w:val="0"/>
          <w:color w:val="595958"/>
          <w:spacing w:val="-1"/>
          <w:sz w:val="23"/>
          <w:szCs w:val="23"/>
          <w:lang w:val="de-DE"/>
        </w:rPr>
        <w:br/>
        <w:t xml:space="preserve">der Oberen Isar sowie am Schwarzen Regen. Die anderen Bestände sind auf Besatzmaßnahmen </w:t>
      </w:r>
      <w:r>
        <w:rPr>
          <w:i w:val="0"/>
          <w:color w:val="595958"/>
          <w:spacing w:val="-1"/>
          <w:sz w:val="23"/>
          <w:szCs w:val="23"/>
          <w:lang w:val="de-DE"/>
        </w:rPr>
        <w:br/>
        <w:t>der Fischerei zurückzuführen.</w:t>
      </w:r>
    </w:p>
    <w:p w:rsidR="00940F2A" w:rsidRDefault="00940F2A" w:rsidP="000202A2">
      <w:pPr>
        <w:pStyle w:val="Heading1"/>
        <w:spacing w:line="293" w:lineRule="exact"/>
        <w:ind w:left="478"/>
        <w:rPr>
          <w:i w:val="0"/>
          <w:color w:val="595958"/>
          <w:spacing w:val="-1"/>
          <w:sz w:val="23"/>
          <w:szCs w:val="23"/>
          <w:lang w:val="de-DE"/>
        </w:rPr>
      </w:pPr>
    </w:p>
    <w:p w:rsidR="00271D4D" w:rsidRDefault="00271D4D" w:rsidP="000202A2">
      <w:pPr>
        <w:pStyle w:val="Heading1"/>
        <w:spacing w:line="293" w:lineRule="exact"/>
        <w:ind w:left="478"/>
        <w:rPr>
          <w:i w:val="0"/>
          <w:color w:val="595958"/>
          <w:spacing w:val="-1"/>
          <w:sz w:val="23"/>
          <w:szCs w:val="23"/>
          <w:lang w:val="de-DE"/>
        </w:rPr>
      </w:pPr>
    </w:p>
    <w:p w:rsidR="00EC5241" w:rsidRPr="00D60B5B" w:rsidRDefault="00CF7120" w:rsidP="000202A2">
      <w:pPr>
        <w:pStyle w:val="Heading1"/>
        <w:spacing w:line="293" w:lineRule="exact"/>
        <w:ind w:left="478"/>
        <w:rPr>
          <w:b/>
          <w:color w:val="595958"/>
          <w:spacing w:val="-1"/>
          <w:sz w:val="23"/>
          <w:szCs w:val="23"/>
          <w:lang w:val="de-DE"/>
        </w:rPr>
      </w:pPr>
      <w:r w:rsidRPr="00D60B5B">
        <w:rPr>
          <w:b/>
          <w:color w:val="595958"/>
          <w:spacing w:val="-1"/>
          <w:sz w:val="23"/>
          <w:szCs w:val="23"/>
          <w:lang w:val="de-DE"/>
        </w:rPr>
        <w:t xml:space="preserve">Möchtest du mehr über </w:t>
      </w:r>
      <w:r w:rsidR="00EC5241" w:rsidRPr="00D60B5B">
        <w:rPr>
          <w:b/>
          <w:color w:val="595958"/>
          <w:spacing w:val="-1"/>
          <w:sz w:val="23"/>
          <w:szCs w:val="23"/>
          <w:lang w:val="de-DE"/>
        </w:rPr>
        <w:t>den Fisch des Jahres erfahren:</w:t>
      </w:r>
    </w:p>
    <w:p w:rsidR="00EC5241" w:rsidRDefault="00EC5241" w:rsidP="000202A2">
      <w:pPr>
        <w:pStyle w:val="Heading1"/>
        <w:spacing w:line="293" w:lineRule="exact"/>
        <w:ind w:left="478"/>
        <w:rPr>
          <w:i w:val="0"/>
          <w:color w:val="595958"/>
          <w:spacing w:val="-1"/>
          <w:sz w:val="23"/>
          <w:szCs w:val="23"/>
          <w:lang w:val="de-DE"/>
        </w:rPr>
      </w:pPr>
    </w:p>
    <w:p w:rsidR="00EC5241" w:rsidRPr="00B93831" w:rsidRDefault="00EC5241" w:rsidP="000202A2">
      <w:pPr>
        <w:pStyle w:val="Heading1"/>
        <w:spacing w:line="293" w:lineRule="exact"/>
        <w:ind w:left="478"/>
        <w:rPr>
          <w:rStyle w:val="Hervorhebung"/>
          <w:lang w:val="de-DE"/>
        </w:rPr>
      </w:pPr>
      <w:r w:rsidRPr="00EC5241">
        <w:rPr>
          <w:rStyle w:val="Hervorhebung"/>
          <w:rFonts w:asciiTheme="minorHAnsi" w:hAnsiTheme="minorHAnsi" w:cs="Arial"/>
          <w:b/>
          <w:color w:val="4F81BD" w:themeColor="accent1"/>
          <w:shd w:val="clear" w:color="auto" w:fill="FFFFFF"/>
          <w:lang w:val="de-DE"/>
        </w:rPr>
        <w:t>Deutscher Angelfischerverband e.V</w:t>
      </w:r>
      <w:r w:rsidRPr="00EC5241">
        <w:rPr>
          <w:rFonts w:asciiTheme="minorHAnsi" w:hAnsiTheme="minorHAnsi" w:cs="Arial"/>
          <w:b/>
          <w:color w:val="4F81BD" w:themeColor="accent1"/>
          <w:lang w:val="de-DE"/>
        </w:rPr>
        <w:br/>
      </w:r>
      <w:hyperlink r:id="rId12" w:history="1">
        <w:r w:rsidRPr="00EC5241">
          <w:rPr>
            <w:rStyle w:val="Hervorhebung"/>
            <w:b/>
            <w:color w:val="4F81BD" w:themeColor="accent1"/>
            <w:lang w:val="de-DE"/>
          </w:rPr>
          <w:t>www.dafv.de</w:t>
        </w:r>
      </w:hyperlink>
      <w:r w:rsidRPr="00B93831">
        <w:rPr>
          <w:rStyle w:val="Hervorhebung"/>
          <w:lang w:val="de-DE"/>
        </w:rPr>
        <w:t xml:space="preserve">   </w:t>
      </w:r>
    </w:p>
    <w:p w:rsidR="00EC5241" w:rsidRPr="00EC5241" w:rsidRDefault="00EC5241" w:rsidP="000202A2">
      <w:pPr>
        <w:pStyle w:val="Heading1"/>
        <w:spacing w:line="293" w:lineRule="exact"/>
        <w:ind w:left="478"/>
        <w:rPr>
          <w:rFonts w:asciiTheme="minorHAnsi" w:hAnsiTheme="minorHAnsi"/>
          <w:b/>
          <w:i w:val="0"/>
          <w:color w:val="4F81BD" w:themeColor="accent1"/>
          <w:spacing w:val="-1"/>
          <w:lang w:val="de-DE"/>
        </w:rPr>
      </w:pPr>
    </w:p>
    <w:p w:rsidR="00271D4D" w:rsidRPr="00EC5241" w:rsidRDefault="00EC5241" w:rsidP="000202A2">
      <w:pPr>
        <w:pStyle w:val="Heading1"/>
        <w:spacing w:line="293" w:lineRule="exact"/>
        <w:ind w:left="478"/>
        <w:rPr>
          <w:rFonts w:asciiTheme="minorHAnsi" w:hAnsiTheme="minorHAnsi"/>
          <w:b/>
          <w:i w:val="0"/>
          <w:color w:val="4F81BD" w:themeColor="accent1"/>
          <w:spacing w:val="-1"/>
          <w:lang w:val="de-DE"/>
        </w:rPr>
      </w:pPr>
      <w:r w:rsidRPr="00EC5241">
        <w:rPr>
          <w:rStyle w:val="Hervorhebung"/>
          <w:rFonts w:asciiTheme="minorHAnsi" w:hAnsiTheme="minorHAnsi" w:cs="Arial"/>
          <w:b/>
          <w:color w:val="4F81BD" w:themeColor="accent1"/>
          <w:shd w:val="clear" w:color="auto" w:fill="FFFFFF"/>
          <w:lang w:val="de-DE"/>
        </w:rPr>
        <w:t>Bundesamt für Naturschutz</w:t>
      </w:r>
      <w:r w:rsidRPr="00EC5241">
        <w:rPr>
          <w:rFonts w:asciiTheme="minorHAnsi" w:hAnsiTheme="minorHAnsi" w:cs="Arial"/>
          <w:b/>
          <w:color w:val="4F81BD" w:themeColor="accent1"/>
          <w:lang w:val="de-DE"/>
        </w:rPr>
        <w:br/>
      </w:r>
      <w:r w:rsidRPr="00EC5241">
        <w:rPr>
          <w:rFonts w:asciiTheme="minorHAnsi" w:hAnsiTheme="minorHAnsi" w:cs="Arial"/>
          <w:b/>
          <w:i w:val="0"/>
          <w:color w:val="4F81BD" w:themeColor="accent1"/>
          <w:shd w:val="clear" w:color="auto" w:fill="FFFFFF"/>
          <w:lang w:val="de-DE"/>
        </w:rPr>
        <w:t>www.bfn.de</w:t>
      </w:r>
    </w:p>
    <w:p w:rsidR="00EE4AFD" w:rsidRDefault="00BE4B4A" w:rsidP="00271D4D">
      <w:pPr>
        <w:rPr>
          <w:color w:val="595958"/>
          <w:spacing w:val="-1"/>
          <w:sz w:val="23"/>
          <w:szCs w:val="23"/>
          <w:lang w:val="de-DE"/>
        </w:rPr>
      </w:pPr>
      <w:r w:rsidRPr="00BE4B4A">
        <w:pict>
          <v:group id="_x0000_s1064" style="position:absolute;margin-left:64.55pt;margin-top:59.3pt;width:477.75pt;height:710.55pt;z-index:503314912;mso-position-horizontal-relative:page;mso-position-vertical-relative:page" coordorigin="1291,1186" coordsize="9555,14211">
            <v:shape id="_x0000_s1065" type="#_x0000_t75" alt="þÿ" style="position:absolute;left:1418;top:1363;width:2871;height:1080">
              <v:imagedata r:id="rId8" o:title=""/>
            </v:shape>
            <v:group id="_x0000_s1066" style="position:absolute;left:1298;top:1194;width:9540;height:1440" coordorigin="1298,1194" coordsize="9540,1440">
              <v:shape id="_x0000_s1067" style="position:absolute;left:1298;top:1194;width:9540;height:1440" coordorigin="1298,1194" coordsize="9540,1440" path="m1298,2634r9540,l10838,1194r-9540,l1298,2634xe" filled="f">
                <v:path arrowok="t"/>
              </v:shape>
              <v:shape id="_x0000_s1068" type="#_x0000_t75" alt="þÿ" style="position:absolute;left:8971;top:1378;width:892;height:918">
                <v:imagedata r:id="rId9" o:title=""/>
              </v:shape>
              <v:shape id="_x0000_s1069" type="#_x0000_t75" alt="þÿ" style="position:absolute;left:9938;top:1554;width:653;height:742">
                <v:imagedata r:id="rId10" o:title=""/>
              </v:shape>
            </v:group>
            <v:group id="_x0000_s1070" style="position:absolute;left:1298;top:15390;width:9540;height:2" coordorigin="1298,15390" coordsize="9540,2">
              <v:shape id="_x0000_s1071" style="position:absolute;left:1298;top:15390;width:9540;height:2" coordorigin="1298,15390" coordsize="9540,0" path="m1298,15390r9540,e" filled="f">
                <v:path arrowok="t"/>
              </v:shape>
            </v:group>
            <v:group id="_x0000_s1072" style="position:absolute;left:1298;top:1484;width:2;height:13906" coordorigin="1298,1484" coordsize="2,13906">
              <v:shape id="_x0000_s1073" style="position:absolute;left:1298;top:1484;width:2;height:13906" coordorigin="1298,1484" coordsize="0,13906" path="m1298,1484r,13906e" filled="f">
                <v:path arrowok="t"/>
              </v:shape>
            </v:group>
            <v:group id="_x0000_s1074" style="position:absolute;left:10838;top:2174;width:2;height:13216" coordorigin="10838,2174" coordsize="2,13216">
              <v:shape id="_x0000_s1075" style="position:absolute;left:10838;top:2174;width:2;height:13216" coordorigin="10838,2174" coordsize="0,13216" path="m10838,2174r,13216e" filled="f">
                <v:path arrowok="t"/>
              </v:shape>
            </v:group>
            <w10:wrap anchorx="page" anchory="page"/>
          </v:group>
        </w:pict>
      </w:r>
    </w:p>
    <w:p w:rsidR="00DD388F" w:rsidRPr="00EE4AFD" w:rsidRDefault="00DD388F" w:rsidP="00DD388F">
      <w:pPr>
        <w:pStyle w:val="Heading1"/>
        <w:spacing w:line="293" w:lineRule="exact"/>
        <w:ind w:left="478"/>
        <w:rPr>
          <w:rFonts w:cs="Calibri"/>
          <w:i w:val="0"/>
          <w:sz w:val="26"/>
          <w:szCs w:val="26"/>
          <w:lang w:val="de-DE"/>
        </w:rPr>
      </w:pPr>
    </w:p>
    <w:p w:rsidR="00DD388F" w:rsidRDefault="00DD388F" w:rsidP="00DD388F">
      <w:pPr>
        <w:spacing w:before="5"/>
        <w:ind w:left="478"/>
        <w:rPr>
          <w:rFonts w:ascii="Calibri" w:eastAsia="Calibri" w:hAnsi="Calibri" w:cs="Calibri"/>
          <w:sz w:val="26"/>
          <w:szCs w:val="26"/>
          <w:lang w:val="de-DE"/>
        </w:rPr>
      </w:pPr>
    </w:p>
    <w:p w:rsidR="00DD388F" w:rsidRDefault="00DD388F" w:rsidP="00DD388F">
      <w:pPr>
        <w:spacing w:before="5"/>
        <w:rPr>
          <w:rFonts w:ascii="Calibri" w:eastAsia="Calibri" w:hAnsi="Calibri" w:cs="Calibri"/>
          <w:sz w:val="26"/>
          <w:szCs w:val="26"/>
          <w:lang w:val="de-DE"/>
        </w:rPr>
      </w:pPr>
    </w:p>
    <w:p w:rsidR="00DD388F" w:rsidRPr="00E45F6C" w:rsidRDefault="00DD388F" w:rsidP="00DD388F">
      <w:pPr>
        <w:spacing w:before="5"/>
        <w:rPr>
          <w:rFonts w:ascii="Calibri" w:eastAsia="Calibri" w:hAnsi="Calibri" w:cs="Calibri"/>
          <w:sz w:val="26"/>
          <w:szCs w:val="26"/>
          <w:lang w:val="de-DE"/>
        </w:rPr>
      </w:pPr>
    </w:p>
    <w:p w:rsidR="00DD388F" w:rsidRPr="00E45F6C" w:rsidRDefault="00DD388F">
      <w:pPr>
        <w:spacing w:before="5"/>
        <w:rPr>
          <w:rFonts w:ascii="Calibri" w:eastAsia="Calibri" w:hAnsi="Calibri" w:cs="Calibri"/>
          <w:sz w:val="26"/>
          <w:szCs w:val="26"/>
          <w:lang w:val="de-DE"/>
        </w:rPr>
      </w:pPr>
    </w:p>
    <w:sectPr w:rsidR="00DD388F" w:rsidRPr="00E45F6C" w:rsidSect="008B5B24">
      <w:pgSz w:w="11910" w:h="16840"/>
      <w:pgMar w:top="1080" w:right="960" w:bottom="280" w:left="11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98" w:rsidRDefault="00502A98" w:rsidP="00F7085D">
      <w:r>
        <w:separator/>
      </w:r>
    </w:p>
  </w:endnote>
  <w:endnote w:type="continuationSeparator" w:id="0">
    <w:p w:rsidR="00502A98" w:rsidRDefault="00502A98" w:rsidP="00F708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98" w:rsidRDefault="00502A98" w:rsidP="00F7085D">
      <w:r>
        <w:separator/>
      </w:r>
    </w:p>
  </w:footnote>
  <w:footnote w:type="continuationSeparator" w:id="0">
    <w:p w:rsidR="00502A98" w:rsidRDefault="00502A98" w:rsidP="00F7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955B3"/>
    <w:multiLevelType w:val="hybridMultilevel"/>
    <w:tmpl w:val="F3C440D0"/>
    <w:lvl w:ilvl="0" w:tplc="6944B53A">
      <w:numFmt w:val="bullet"/>
      <w:lvlText w:val="-"/>
      <w:lvlJc w:val="left"/>
      <w:pPr>
        <w:ind w:left="838" w:hanging="360"/>
      </w:pPr>
      <w:rPr>
        <w:rFonts w:ascii="Calibri" w:eastAsia="Calibri" w:hAnsi="Calibri" w:cstheme="minorBidi" w:hint="default"/>
      </w:rPr>
    </w:lvl>
    <w:lvl w:ilvl="1" w:tplc="04070003" w:tentative="1">
      <w:start w:val="1"/>
      <w:numFmt w:val="bullet"/>
      <w:lvlText w:val="o"/>
      <w:lvlJc w:val="left"/>
      <w:pPr>
        <w:ind w:left="1558" w:hanging="360"/>
      </w:pPr>
      <w:rPr>
        <w:rFonts w:ascii="Courier New" w:hAnsi="Courier New" w:cs="Courier New" w:hint="default"/>
      </w:rPr>
    </w:lvl>
    <w:lvl w:ilvl="2" w:tplc="04070005" w:tentative="1">
      <w:start w:val="1"/>
      <w:numFmt w:val="bullet"/>
      <w:lvlText w:val=""/>
      <w:lvlJc w:val="left"/>
      <w:pPr>
        <w:ind w:left="2278" w:hanging="360"/>
      </w:pPr>
      <w:rPr>
        <w:rFonts w:ascii="Wingdings" w:hAnsi="Wingdings" w:hint="default"/>
      </w:rPr>
    </w:lvl>
    <w:lvl w:ilvl="3" w:tplc="04070001" w:tentative="1">
      <w:start w:val="1"/>
      <w:numFmt w:val="bullet"/>
      <w:lvlText w:val=""/>
      <w:lvlJc w:val="left"/>
      <w:pPr>
        <w:ind w:left="2998" w:hanging="360"/>
      </w:pPr>
      <w:rPr>
        <w:rFonts w:ascii="Symbol" w:hAnsi="Symbol" w:hint="default"/>
      </w:rPr>
    </w:lvl>
    <w:lvl w:ilvl="4" w:tplc="04070003" w:tentative="1">
      <w:start w:val="1"/>
      <w:numFmt w:val="bullet"/>
      <w:lvlText w:val="o"/>
      <w:lvlJc w:val="left"/>
      <w:pPr>
        <w:ind w:left="3718" w:hanging="360"/>
      </w:pPr>
      <w:rPr>
        <w:rFonts w:ascii="Courier New" w:hAnsi="Courier New" w:cs="Courier New" w:hint="default"/>
      </w:rPr>
    </w:lvl>
    <w:lvl w:ilvl="5" w:tplc="04070005" w:tentative="1">
      <w:start w:val="1"/>
      <w:numFmt w:val="bullet"/>
      <w:lvlText w:val=""/>
      <w:lvlJc w:val="left"/>
      <w:pPr>
        <w:ind w:left="4438" w:hanging="360"/>
      </w:pPr>
      <w:rPr>
        <w:rFonts w:ascii="Wingdings" w:hAnsi="Wingdings" w:hint="default"/>
      </w:rPr>
    </w:lvl>
    <w:lvl w:ilvl="6" w:tplc="04070001" w:tentative="1">
      <w:start w:val="1"/>
      <w:numFmt w:val="bullet"/>
      <w:lvlText w:val=""/>
      <w:lvlJc w:val="left"/>
      <w:pPr>
        <w:ind w:left="5158" w:hanging="360"/>
      </w:pPr>
      <w:rPr>
        <w:rFonts w:ascii="Symbol" w:hAnsi="Symbol" w:hint="default"/>
      </w:rPr>
    </w:lvl>
    <w:lvl w:ilvl="7" w:tplc="04070003" w:tentative="1">
      <w:start w:val="1"/>
      <w:numFmt w:val="bullet"/>
      <w:lvlText w:val="o"/>
      <w:lvlJc w:val="left"/>
      <w:pPr>
        <w:ind w:left="5878" w:hanging="360"/>
      </w:pPr>
      <w:rPr>
        <w:rFonts w:ascii="Courier New" w:hAnsi="Courier New" w:cs="Courier New" w:hint="default"/>
      </w:rPr>
    </w:lvl>
    <w:lvl w:ilvl="8" w:tplc="04070005" w:tentative="1">
      <w:start w:val="1"/>
      <w:numFmt w:val="bullet"/>
      <w:lvlText w:val=""/>
      <w:lvlJc w:val="left"/>
      <w:pPr>
        <w:ind w:left="65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8B5B24"/>
    <w:rsid w:val="000202A2"/>
    <w:rsid w:val="000213D7"/>
    <w:rsid w:val="00075BDE"/>
    <w:rsid w:val="00097281"/>
    <w:rsid w:val="000B4D2C"/>
    <w:rsid w:val="00130D7B"/>
    <w:rsid w:val="00156990"/>
    <w:rsid w:val="00161920"/>
    <w:rsid w:val="00163DE6"/>
    <w:rsid w:val="001B0FD9"/>
    <w:rsid w:val="001B1D87"/>
    <w:rsid w:val="001E1502"/>
    <w:rsid w:val="002241DB"/>
    <w:rsid w:val="002244B5"/>
    <w:rsid w:val="00271D4D"/>
    <w:rsid w:val="00277FFB"/>
    <w:rsid w:val="002C7F1B"/>
    <w:rsid w:val="002F71D0"/>
    <w:rsid w:val="003568D6"/>
    <w:rsid w:val="003A06C7"/>
    <w:rsid w:val="003C01AA"/>
    <w:rsid w:val="003D282F"/>
    <w:rsid w:val="003E639D"/>
    <w:rsid w:val="00427FE7"/>
    <w:rsid w:val="00473569"/>
    <w:rsid w:val="004A7495"/>
    <w:rsid w:val="00502A98"/>
    <w:rsid w:val="005457C5"/>
    <w:rsid w:val="005C3284"/>
    <w:rsid w:val="00606F2F"/>
    <w:rsid w:val="00612EA5"/>
    <w:rsid w:val="00641519"/>
    <w:rsid w:val="006512E2"/>
    <w:rsid w:val="0065310E"/>
    <w:rsid w:val="006945E4"/>
    <w:rsid w:val="007455BD"/>
    <w:rsid w:val="0075661A"/>
    <w:rsid w:val="007850FB"/>
    <w:rsid w:val="00814F06"/>
    <w:rsid w:val="00842079"/>
    <w:rsid w:val="008677DB"/>
    <w:rsid w:val="00877577"/>
    <w:rsid w:val="0088362E"/>
    <w:rsid w:val="0089038F"/>
    <w:rsid w:val="00897956"/>
    <w:rsid w:val="008B5430"/>
    <w:rsid w:val="008B5B24"/>
    <w:rsid w:val="008B6699"/>
    <w:rsid w:val="008B7C87"/>
    <w:rsid w:val="008C072C"/>
    <w:rsid w:val="008D53B7"/>
    <w:rsid w:val="00931164"/>
    <w:rsid w:val="00940F2A"/>
    <w:rsid w:val="0098406D"/>
    <w:rsid w:val="009D5DCB"/>
    <w:rsid w:val="009F026F"/>
    <w:rsid w:val="009F41CF"/>
    <w:rsid w:val="00A25797"/>
    <w:rsid w:val="00A4213A"/>
    <w:rsid w:val="00A452AE"/>
    <w:rsid w:val="00A571C0"/>
    <w:rsid w:val="00AF30C8"/>
    <w:rsid w:val="00B13AA3"/>
    <w:rsid w:val="00B330FA"/>
    <w:rsid w:val="00B93831"/>
    <w:rsid w:val="00B945E0"/>
    <w:rsid w:val="00BB0ABD"/>
    <w:rsid w:val="00BE4B4A"/>
    <w:rsid w:val="00C57108"/>
    <w:rsid w:val="00C67B8D"/>
    <w:rsid w:val="00C7479C"/>
    <w:rsid w:val="00C83CD8"/>
    <w:rsid w:val="00CE772E"/>
    <w:rsid w:val="00CF7120"/>
    <w:rsid w:val="00D12459"/>
    <w:rsid w:val="00D35D93"/>
    <w:rsid w:val="00D60B5B"/>
    <w:rsid w:val="00D844CC"/>
    <w:rsid w:val="00D967C9"/>
    <w:rsid w:val="00DD388F"/>
    <w:rsid w:val="00DE141A"/>
    <w:rsid w:val="00E06CD8"/>
    <w:rsid w:val="00E074E0"/>
    <w:rsid w:val="00E45F6C"/>
    <w:rsid w:val="00E90CBB"/>
    <w:rsid w:val="00EC1FF0"/>
    <w:rsid w:val="00EC5241"/>
    <w:rsid w:val="00EE4AFD"/>
    <w:rsid w:val="00EE5197"/>
    <w:rsid w:val="00EE5A29"/>
    <w:rsid w:val="00F36C27"/>
    <w:rsid w:val="00F7085D"/>
    <w:rsid w:val="00FB55C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B5B24"/>
  </w:style>
  <w:style w:type="paragraph" w:styleId="berschrift3">
    <w:name w:val="heading 3"/>
    <w:basedOn w:val="Standard"/>
    <w:link w:val="berschrift3Zchn"/>
    <w:uiPriority w:val="9"/>
    <w:qFormat/>
    <w:rsid w:val="000202A2"/>
    <w:pPr>
      <w:widowControl/>
      <w:spacing w:before="301" w:after="50" w:line="175" w:lineRule="atLeast"/>
      <w:ind w:left="50"/>
      <w:outlineLvl w:val="2"/>
    </w:pPr>
    <w:rPr>
      <w:rFonts w:ascii="Verdana" w:eastAsia="Times New Roman" w:hAnsi="Verdana" w:cs="Times New Roman"/>
      <w:b/>
      <w:bCs/>
      <w:color w:val="000000"/>
      <w:sz w:val="13"/>
      <w:szCs w:val="1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B5B24"/>
    <w:tblPr>
      <w:tblInd w:w="0" w:type="dxa"/>
      <w:tblCellMar>
        <w:top w:w="0" w:type="dxa"/>
        <w:left w:w="0" w:type="dxa"/>
        <w:bottom w:w="0" w:type="dxa"/>
        <w:right w:w="0" w:type="dxa"/>
      </w:tblCellMar>
    </w:tblPr>
  </w:style>
  <w:style w:type="paragraph" w:styleId="Textkrper">
    <w:name w:val="Body Text"/>
    <w:basedOn w:val="Standard"/>
    <w:uiPriority w:val="1"/>
    <w:qFormat/>
    <w:rsid w:val="008B5B24"/>
    <w:pPr>
      <w:ind w:left="238"/>
    </w:pPr>
    <w:rPr>
      <w:rFonts w:ascii="Calibri" w:eastAsia="Calibri" w:hAnsi="Calibri"/>
      <w:sz w:val="23"/>
      <w:szCs w:val="23"/>
    </w:rPr>
  </w:style>
  <w:style w:type="paragraph" w:customStyle="1" w:styleId="Heading1">
    <w:name w:val="Heading 1"/>
    <w:basedOn w:val="Standard"/>
    <w:uiPriority w:val="1"/>
    <w:qFormat/>
    <w:rsid w:val="008B5B24"/>
    <w:pPr>
      <w:ind w:left="238"/>
      <w:outlineLvl w:val="1"/>
    </w:pPr>
    <w:rPr>
      <w:rFonts w:ascii="Calibri" w:eastAsia="Calibri" w:hAnsi="Calibri"/>
      <w:i/>
      <w:sz w:val="24"/>
      <w:szCs w:val="24"/>
    </w:rPr>
  </w:style>
  <w:style w:type="paragraph" w:styleId="Listenabsatz">
    <w:name w:val="List Paragraph"/>
    <w:basedOn w:val="Standard"/>
    <w:uiPriority w:val="1"/>
    <w:qFormat/>
    <w:rsid w:val="008B5B24"/>
  </w:style>
  <w:style w:type="paragraph" w:customStyle="1" w:styleId="TableParagraph">
    <w:name w:val="Table Paragraph"/>
    <w:basedOn w:val="Standard"/>
    <w:uiPriority w:val="1"/>
    <w:qFormat/>
    <w:rsid w:val="008B5B24"/>
  </w:style>
  <w:style w:type="paragraph" w:styleId="Sprechblasentext">
    <w:name w:val="Balloon Text"/>
    <w:basedOn w:val="Standard"/>
    <w:link w:val="SprechblasentextZchn"/>
    <w:uiPriority w:val="99"/>
    <w:semiHidden/>
    <w:unhideWhenUsed/>
    <w:rsid w:val="00E45F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5F6C"/>
    <w:rPr>
      <w:rFonts w:ascii="Tahoma" w:hAnsi="Tahoma" w:cs="Tahoma"/>
      <w:sz w:val="16"/>
      <w:szCs w:val="16"/>
    </w:rPr>
  </w:style>
  <w:style w:type="character" w:styleId="Hyperlink">
    <w:name w:val="Hyperlink"/>
    <w:basedOn w:val="Absatz-Standardschriftart"/>
    <w:uiPriority w:val="99"/>
    <w:unhideWhenUsed/>
    <w:rsid w:val="00E074E0"/>
    <w:rPr>
      <w:color w:val="0000FF" w:themeColor="hyperlink"/>
      <w:u w:val="single"/>
    </w:rPr>
  </w:style>
  <w:style w:type="paragraph" w:styleId="NurText">
    <w:name w:val="Plain Text"/>
    <w:basedOn w:val="Standard"/>
    <w:link w:val="NurTextZchn"/>
    <w:uiPriority w:val="99"/>
    <w:semiHidden/>
    <w:unhideWhenUsed/>
    <w:rsid w:val="00E074E0"/>
    <w:pPr>
      <w:widowControl/>
    </w:pPr>
    <w:rPr>
      <w:rFonts w:ascii="Consolas" w:hAnsi="Consolas"/>
      <w:sz w:val="21"/>
      <w:szCs w:val="21"/>
      <w:lang w:val="de-DE"/>
    </w:rPr>
  </w:style>
  <w:style w:type="character" w:customStyle="1" w:styleId="NurTextZchn">
    <w:name w:val="Nur Text Zchn"/>
    <w:basedOn w:val="Absatz-Standardschriftart"/>
    <w:link w:val="NurText"/>
    <w:uiPriority w:val="99"/>
    <w:semiHidden/>
    <w:rsid w:val="00E074E0"/>
    <w:rPr>
      <w:rFonts w:ascii="Consolas" w:hAnsi="Consolas"/>
      <w:sz w:val="21"/>
      <w:szCs w:val="21"/>
      <w:lang w:val="de-DE"/>
    </w:rPr>
  </w:style>
  <w:style w:type="paragraph" w:customStyle="1" w:styleId="bodytext">
    <w:name w:val="bodytext"/>
    <w:basedOn w:val="Standard"/>
    <w:rsid w:val="00EE4AFD"/>
    <w:pPr>
      <w:widowControl/>
      <w:spacing w:before="100" w:beforeAutospacing="1" w:after="100" w:afterAutospacing="1"/>
    </w:pPr>
    <w:rPr>
      <w:rFonts w:ascii="Times New Roman" w:eastAsia="Times New Roman" w:hAnsi="Times New Roman" w:cs="Times New Roman"/>
      <w:sz w:val="24"/>
      <w:szCs w:val="24"/>
      <w:lang w:val="de-DE" w:eastAsia="de-DE"/>
    </w:rPr>
  </w:style>
  <w:style w:type="paragraph" w:styleId="Kopfzeile">
    <w:name w:val="header"/>
    <w:basedOn w:val="Standard"/>
    <w:link w:val="KopfzeileZchn"/>
    <w:uiPriority w:val="99"/>
    <w:semiHidden/>
    <w:unhideWhenUsed/>
    <w:rsid w:val="00F7085D"/>
    <w:pPr>
      <w:tabs>
        <w:tab w:val="center" w:pos="4536"/>
        <w:tab w:val="right" w:pos="9072"/>
      </w:tabs>
    </w:pPr>
  </w:style>
  <w:style w:type="character" w:customStyle="1" w:styleId="KopfzeileZchn">
    <w:name w:val="Kopfzeile Zchn"/>
    <w:basedOn w:val="Absatz-Standardschriftart"/>
    <w:link w:val="Kopfzeile"/>
    <w:uiPriority w:val="99"/>
    <w:semiHidden/>
    <w:rsid w:val="00F7085D"/>
  </w:style>
  <w:style w:type="paragraph" w:styleId="Fuzeile">
    <w:name w:val="footer"/>
    <w:basedOn w:val="Standard"/>
    <w:link w:val="FuzeileZchn"/>
    <w:uiPriority w:val="99"/>
    <w:semiHidden/>
    <w:unhideWhenUsed/>
    <w:rsid w:val="00F7085D"/>
    <w:pPr>
      <w:tabs>
        <w:tab w:val="center" w:pos="4536"/>
        <w:tab w:val="right" w:pos="9072"/>
      </w:tabs>
    </w:pPr>
  </w:style>
  <w:style w:type="character" w:customStyle="1" w:styleId="FuzeileZchn">
    <w:name w:val="Fußzeile Zchn"/>
    <w:basedOn w:val="Absatz-Standardschriftart"/>
    <w:link w:val="Fuzeile"/>
    <w:uiPriority w:val="99"/>
    <w:semiHidden/>
    <w:rsid w:val="00F7085D"/>
  </w:style>
  <w:style w:type="paragraph" w:styleId="StandardWeb">
    <w:name w:val="Normal (Web)"/>
    <w:basedOn w:val="Standard"/>
    <w:uiPriority w:val="99"/>
    <w:unhideWhenUsed/>
    <w:rsid w:val="00D967C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berschrift3Zchn">
    <w:name w:val="Überschrift 3 Zchn"/>
    <w:basedOn w:val="Absatz-Standardschriftart"/>
    <w:link w:val="berschrift3"/>
    <w:uiPriority w:val="9"/>
    <w:rsid w:val="000202A2"/>
    <w:rPr>
      <w:rFonts w:ascii="Verdana" w:eastAsia="Times New Roman" w:hAnsi="Verdana" w:cs="Times New Roman"/>
      <w:b/>
      <w:bCs/>
      <w:color w:val="000000"/>
      <w:sz w:val="13"/>
      <w:szCs w:val="13"/>
      <w:lang w:val="de-DE" w:eastAsia="de-DE"/>
    </w:rPr>
  </w:style>
  <w:style w:type="character" w:customStyle="1" w:styleId="square1">
    <w:name w:val="square1"/>
    <w:basedOn w:val="Absatz-Standardschriftart"/>
    <w:rsid w:val="000202A2"/>
    <w:rPr>
      <w:vanish w:val="0"/>
      <w:webHidden w:val="0"/>
      <w:shd w:val="clear" w:color="auto" w:fill="666666"/>
      <w:specVanish w:val="0"/>
    </w:rPr>
  </w:style>
  <w:style w:type="character" w:styleId="Fett">
    <w:name w:val="Strong"/>
    <w:basedOn w:val="Absatz-Standardschriftart"/>
    <w:uiPriority w:val="22"/>
    <w:qFormat/>
    <w:rsid w:val="003D282F"/>
    <w:rPr>
      <w:b/>
      <w:bCs/>
    </w:rPr>
  </w:style>
  <w:style w:type="character" w:styleId="Hervorhebung">
    <w:name w:val="Emphasis"/>
    <w:basedOn w:val="Absatz-Standardschriftart"/>
    <w:uiPriority w:val="20"/>
    <w:qFormat/>
    <w:rsid w:val="00EC5241"/>
    <w:rPr>
      <w:i/>
      <w:iCs/>
    </w:rPr>
  </w:style>
</w:styles>
</file>

<file path=word/webSettings.xml><?xml version="1.0" encoding="utf-8"?>
<w:webSettings xmlns:r="http://schemas.openxmlformats.org/officeDocument/2006/relationships" xmlns:w="http://schemas.openxmlformats.org/wordprocessingml/2006/main">
  <w:divs>
    <w:div w:id="343631518">
      <w:bodyDiv w:val="1"/>
      <w:marLeft w:val="0"/>
      <w:marRight w:val="0"/>
      <w:marTop w:val="0"/>
      <w:marBottom w:val="0"/>
      <w:divBdr>
        <w:top w:val="none" w:sz="0" w:space="0" w:color="auto"/>
        <w:left w:val="none" w:sz="0" w:space="0" w:color="auto"/>
        <w:bottom w:val="none" w:sz="0" w:space="0" w:color="auto"/>
        <w:right w:val="none" w:sz="0" w:space="0" w:color="auto"/>
      </w:divBdr>
    </w:div>
    <w:div w:id="646397791">
      <w:bodyDiv w:val="1"/>
      <w:marLeft w:val="0"/>
      <w:marRight w:val="0"/>
      <w:marTop w:val="0"/>
      <w:marBottom w:val="0"/>
      <w:divBdr>
        <w:top w:val="none" w:sz="0" w:space="0" w:color="auto"/>
        <w:left w:val="none" w:sz="0" w:space="0" w:color="auto"/>
        <w:bottom w:val="none" w:sz="0" w:space="0" w:color="auto"/>
        <w:right w:val="none" w:sz="0" w:space="0" w:color="auto"/>
      </w:divBdr>
    </w:div>
    <w:div w:id="790133464">
      <w:bodyDiv w:val="1"/>
      <w:marLeft w:val="0"/>
      <w:marRight w:val="0"/>
      <w:marTop w:val="0"/>
      <w:marBottom w:val="0"/>
      <w:divBdr>
        <w:top w:val="none" w:sz="0" w:space="0" w:color="auto"/>
        <w:left w:val="none" w:sz="0" w:space="0" w:color="auto"/>
        <w:bottom w:val="none" w:sz="0" w:space="0" w:color="auto"/>
        <w:right w:val="none" w:sz="0" w:space="0" w:color="auto"/>
      </w:divBdr>
      <w:divsChild>
        <w:div w:id="508255133">
          <w:marLeft w:val="939"/>
          <w:marRight w:val="0"/>
          <w:marTop w:val="0"/>
          <w:marBottom w:val="0"/>
          <w:divBdr>
            <w:top w:val="none" w:sz="0" w:space="0" w:color="auto"/>
            <w:left w:val="none" w:sz="0" w:space="0" w:color="auto"/>
            <w:bottom w:val="none" w:sz="0" w:space="0" w:color="auto"/>
            <w:right w:val="none" w:sz="0" w:space="0" w:color="auto"/>
          </w:divBdr>
          <w:divsChild>
            <w:div w:id="1723825238">
              <w:marLeft w:val="0"/>
              <w:marRight w:val="0"/>
              <w:marTop w:val="0"/>
              <w:marBottom w:val="0"/>
              <w:divBdr>
                <w:top w:val="none" w:sz="0" w:space="0" w:color="auto"/>
                <w:left w:val="single" w:sz="4" w:space="0" w:color="898989"/>
                <w:bottom w:val="none" w:sz="0" w:space="0" w:color="auto"/>
                <w:right w:val="none" w:sz="0" w:space="0" w:color="auto"/>
              </w:divBdr>
              <w:divsChild>
                <w:div w:id="962924591">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297486069">
      <w:bodyDiv w:val="1"/>
      <w:marLeft w:val="0"/>
      <w:marRight w:val="0"/>
      <w:marTop w:val="0"/>
      <w:marBottom w:val="0"/>
      <w:divBdr>
        <w:top w:val="none" w:sz="0" w:space="0" w:color="auto"/>
        <w:left w:val="none" w:sz="0" w:space="0" w:color="auto"/>
        <w:bottom w:val="none" w:sz="0" w:space="0" w:color="auto"/>
        <w:right w:val="none" w:sz="0" w:space="0" w:color="auto"/>
      </w:divBdr>
      <w:divsChild>
        <w:div w:id="357127042">
          <w:marLeft w:val="0"/>
          <w:marRight w:val="0"/>
          <w:marTop w:val="0"/>
          <w:marBottom w:val="0"/>
          <w:divBdr>
            <w:top w:val="none" w:sz="0" w:space="0" w:color="auto"/>
            <w:left w:val="none" w:sz="0" w:space="0" w:color="auto"/>
            <w:bottom w:val="none" w:sz="0" w:space="0" w:color="auto"/>
            <w:right w:val="none" w:sz="0" w:space="0" w:color="auto"/>
          </w:divBdr>
          <w:divsChild>
            <w:div w:id="1106146896">
              <w:marLeft w:val="0"/>
              <w:marRight w:val="0"/>
              <w:marTop w:val="0"/>
              <w:marBottom w:val="0"/>
              <w:divBdr>
                <w:top w:val="none" w:sz="0" w:space="0" w:color="auto"/>
                <w:left w:val="none" w:sz="0" w:space="0" w:color="auto"/>
                <w:bottom w:val="none" w:sz="0" w:space="0" w:color="auto"/>
                <w:right w:val="none" w:sz="0" w:space="0" w:color="auto"/>
              </w:divBdr>
              <w:divsChild>
                <w:div w:id="216018452">
                  <w:marLeft w:val="0"/>
                  <w:marRight w:val="0"/>
                  <w:marTop w:val="0"/>
                  <w:marBottom w:val="0"/>
                  <w:divBdr>
                    <w:top w:val="none" w:sz="0" w:space="0" w:color="auto"/>
                    <w:left w:val="none" w:sz="0" w:space="0" w:color="auto"/>
                    <w:bottom w:val="none" w:sz="0" w:space="0" w:color="auto"/>
                    <w:right w:val="none" w:sz="0" w:space="0" w:color="auto"/>
                  </w:divBdr>
                  <w:divsChild>
                    <w:div w:id="2084720342">
                      <w:marLeft w:val="0"/>
                      <w:marRight w:val="0"/>
                      <w:marTop w:val="0"/>
                      <w:marBottom w:val="0"/>
                      <w:divBdr>
                        <w:top w:val="none" w:sz="0" w:space="0" w:color="auto"/>
                        <w:left w:val="none" w:sz="0" w:space="0" w:color="auto"/>
                        <w:bottom w:val="none" w:sz="0" w:space="0" w:color="auto"/>
                        <w:right w:val="none" w:sz="0" w:space="0" w:color="auto"/>
                      </w:divBdr>
                      <w:divsChild>
                        <w:div w:id="1485388484">
                          <w:marLeft w:val="0"/>
                          <w:marRight w:val="0"/>
                          <w:marTop w:val="0"/>
                          <w:marBottom w:val="0"/>
                          <w:divBdr>
                            <w:top w:val="none" w:sz="0" w:space="0" w:color="auto"/>
                            <w:left w:val="none" w:sz="0" w:space="0" w:color="auto"/>
                            <w:bottom w:val="none" w:sz="0" w:space="0" w:color="auto"/>
                            <w:right w:val="none" w:sz="0" w:space="0" w:color="auto"/>
                          </w:divBdr>
                          <w:divsChild>
                            <w:div w:id="1594779044">
                              <w:marLeft w:val="0"/>
                              <w:marRight w:val="0"/>
                              <w:marTop w:val="0"/>
                              <w:marBottom w:val="0"/>
                              <w:divBdr>
                                <w:top w:val="none" w:sz="0" w:space="0" w:color="auto"/>
                                <w:left w:val="none" w:sz="0" w:space="0" w:color="auto"/>
                                <w:bottom w:val="none" w:sz="0" w:space="0" w:color="auto"/>
                                <w:right w:val="none" w:sz="0" w:space="0" w:color="auto"/>
                              </w:divBdr>
                              <w:divsChild>
                                <w:div w:id="7877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867942">
      <w:bodyDiv w:val="1"/>
      <w:marLeft w:val="0"/>
      <w:marRight w:val="0"/>
      <w:marTop w:val="0"/>
      <w:marBottom w:val="0"/>
      <w:divBdr>
        <w:top w:val="none" w:sz="0" w:space="0" w:color="auto"/>
        <w:left w:val="none" w:sz="0" w:space="0" w:color="auto"/>
        <w:bottom w:val="none" w:sz="0" w:space="0" w:color="auto"/>
        <w:right w:val="none" w:sz="0" w:space="0" w:color="auto"/>
      </w:divBdr>
      <w:divsChild>
        <w:div w:id="518743349">
          <w:marLeft w:val="0"/>
          <w:marRight w:val="0"/>
          <w:marTop w:val="0"/>
          <w:marBottom w:val="0"/>
          <w:divBdr>
            <w:top w:val="none" w:sz="0" w:space="0" w:color="auto"/>
            <w:left w:val="none" w:sz="0" w:space="0" w:color="auto"/>
            <w:bottom w:val="none" w:sz="0" w:space="0" w:color="auto"/>
            <w:right w:val="none" w:sz="0" w:space="0" w:color="auto"/>
          </w:divBdr>
          <w:divsChild>
            <w:div w:id="1040861487">
              <w:marLeft w:val="0"/>
              <w:marRight w:val="0"/>
              <w:marTop w:val="0"/>
              <w:marBottom w:val="0"/>
              <w:divBdr>
                <w:top w:val="none" w:sz="0" w:space="0" w:color="auto"/>
                <w:left w:val="none" w:sz="0" w:space="0" w:color="auto"/>
                <w:bottom w:val="none" w:sz="0" w:space="0" w:color="auto"/>
                <w:right w:val="none" w:sz="0" w:space="0" w:color="auto"/>
              </w:divBdr>
              <w:divsChild>
                <w:div w:id="1040082946">
                  <w:marLeft w:val="0"/>
                  <w:marRight w:val="0"/>
                  <w:marTop w:val="0"/>
                  <w:marBottom w:val="0"/>
                  <w:divBdr>
                    <w:top w:val="none" w:sz="0" w:space="0" w:color="auto"/>
                    <w:left w:val="none" w:sz="0" w:space="0" w:color="auto"/>
                    <w:bottom w:val="none" w:sz="0" w:space="0" w:color="auto"/>
                    <w:right w:val="none" w:sz="0" w:space="0" w:color="auto"/>
                  </w:divBdr>
                  <w:divsChild>
                    <w:div w:id="329604644">
                      <w:marLeft w:val="0"/>
                      <w:marRight w:val="0"/>
                      <w:marTop w:val="0"/>
                      <w:marBottom w:val="0"/>
                      <w:divBdr>
                        <w:top w:val="none" w:sz="0" w:space="0" w:color="auto"/>
                        <w:left w:val="none" w:sz="0" w:space="0" w:color="auto"/>
                        <w:bottom w:val="none" w:sz="0" w:space="0" w:color="auto"/>
                        <w:right w:val="none" w:sz="0" w:space="0" w:color="auto"/>
                      </w:divBdr>
                      <w:divsChild>
                        <w:div w:id="730811454">
                          <w:marLeft w:val="0"/>
                          <w:marRight w:val="0"/>
                          <w:marTop w:val="0"/>
                          <w:marBottom w:val="0"/>
                          <w:divBdr>
                            <w:top w:val="none" w:sz="0" w:space="0" w:color="auto"/>
                            <w:left w:val="none" w:sz="0" w:space="0" w:color="auto"/>
                            <w:bottom w:val="none" w:sz="0" w:space="0" w:color="auto"/>
                            <w:right w:val="none" w:sz="0" w:space="0" w:color="auto"/>
                          </w:divBdr>
                          <w:divsChild>
                            <w:div w:id="1804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849708">
      <w:bodyDiv w:val="1"/>
      <w:marLeft w:val="0"/>
      <w:marRight w:val="0"/>
      <w:marTop w:val="0"/>
      <w:marBottom w:val="0"/>
      <w:divBdr>
        <w:top w:val="none" w:sz="0" w:space="0" w:color="auto"/>
        <w:left w:val="none" w:sz="0" w:space="0" w:color="auto"/>
        <w:bottom w:val="none" w:sz="0" w:space="0" w:color="auto"/>
        <w:right w:val="none" w:sz="0" w:space="0" w:color="auto"/>
      </w:divBdr>
      <w:divsChild>
        <w:div w:id="1038043127">
          <w:marLeft w:val="939"/>
          <w:marRight w:val="0"/>
          <w:marTop w:val="0"/>
          <w:marBottom w:val="0"/>
          <w:divBdr>
            <w:top w:val="none" w:sz="0" w:space="0" w:color="auto"/>
            <w:left w:val="none" w:sz="0" w:space="0" w:color="auto"/>
            <w:bottom w:val="none" w:sz="0" w:space="0" w:color="auto"/>
            <w:right w:val="none" w:sz="0" w:space="0" w:color="auto"/>
          </w:divBdr>
          <w:divsChild>
            <w:div w:id="1268463615">
              <w:marLeft w:val="0"/>
              <w:marRight w:val="0"/>
              <w:marTop w:val="0"/>
              <w:marBottom w:val="0"/>
              <w:divBdr>
                <w:top w:val="none" w:sz="0" w:space="0" w:color="auto"/>
                <w:left w:val="single" w:sz="4" w:space="0" w:color="898989"/>
                <w:bottom w:val="none" w:sz="0" w:space="0" w:color="auto"/>
                <w:right w:val="none" w:sz="0" w:space="0" w:color="auto"/>
              </w:divBdr>
              <w:divsChild>
                <w:div w:id="1315917124">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 w:id="1828323552">
      <w:bodyDiv w:val="1"/>
      <w:marLeft w:val="0"/>
      <w:marRight w:val="0"/>
      <w:marTop w:val="0"/>
      <w:marBottom w:val="0"/>
      <w:divBdr>
        <w:top w:val="none" w:sz="0" w:space="0" w:color="auto"/>
        <w:left w:val="none" w:sz="0" w:space="0" w:color="auto"/>
        <w:bottom w:val="none" w:sz="0" w:space="0" w:color="auto"/>
        <w:right w:val="none" w:sz="0" w:space="0" w:color="auto"/>
      </w:divBdr>
      <w:divsChild>
        <w:div w:id="707484571">
          <w:marLeft w:val="939"/>
          <w:marRight w:val="0"/>
          <w:marTop w:val="0"/>
          <w:marBottom w:val="0"/>
          <w:divBdr>
            <w:top w:val="none" w:sz="0" w:space="0" w:color="auto"/>
            <w:left w:val="none" w:sz="0" w:space="0" w:color="auto"/>
            <w:bottom w:val="none" w:sz="0" w:space="0" w:color="auto"/>
            <w:right w:val="none" w:sz="0" w:space="0" w:color="auto"/>
          </w:divBdr>
          <w:divsChild>
            <w:div w:id="1049038580">
              <w:marLeft w:val="0"/>
              <w:marRight w:val="0"/>
              <w:marTop w:val="0"/>
              <w:marBottom w:val="0"/>
              <w:divBdr>
                <w:top w:val="none" w:sz="0" w:space="0" w:color="auto"/>
                <w:left w:val="single" w:sz="4" w:space="0" w:color="898989"/>
                <w:bottom w:val="none" w:sz="0" w:space="0" w:color="auto"/>
                <w:right w:val="none" w:sz="0" w:space="0" w:color="auto"/>
              </w:divBdr>
              <w:divsChild>
                <w:div w:id="1237059042">
                  <w:marLeft w:val="125"/>
                  <w:marRight w:val="125"/>
                  <w:marTop w:val="125"/>
                  <w:marBottom w:val="12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fv.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A0977-9901-447F-95C9-65E777EB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WALD, WILD UND WASSER</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 WILD UND WASSER</dc:title>
  <dc:creator>Steffi Schuetze</dc:creator>
  <cp:lastModifiedBy>Steffi Schütze</cp:lastModifiedBy>
  <cp:revision>38</cp:revision>
  <dcterms:created xsi:type="dcterms:W3CDTF">2014-06-03T10:53:00Z</dcterms:created>
  <dcterms:modified xsi:type="dcterms:W3CDTF">2015-10-15T10:00:00Z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2014-06-03T00:00:00Z</vt:filetime>
  </property>
</Properties>
</file>